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D8C5" w14:textId="5D6029BB" w:rsidR="00D2728A" w:rsidRDefault="00C976E4" w:rsidP="00D2728A">
      <w:pPr>
        <w:pStyle w:val="Heading1"/>
      </w:pPr>
      <w:r>
        <w:t>ADMISSIONS POLICY</w:t>
      </w:r>
    </w:p>
    <w:p w14:paraId="49E284C8" w14:textId="120CD795" w:rsidR="00D2728A" w:rsidRDefault="00D2728A" w:rsidP="00D2728A"/>
    <w:p w14:paraId="11B72A53" w14:textId="292C6E94" w:rsidR="00D2728A" w:rsidRPr="00560CDD" w:rsidRDefault="00D2728A" w:rsidP="002311C3">
      <w:pPr>
        <w:spacing w:line="276" w:lineRule="auto"/>
        <w:rPr>
          <w:rFonts w:ascii="Calibri Light" w:hAnsi="Calibri Light" w:cs="Calibri Light"/>
          <w:b/>
          <w:bCs/>
          <w:sz w:val="28"/>
          <w:szCs w:val="28"/>
        </w:rPr>
      </w:pPr>
      <w:r w:rsidRPr="00560CDD">
        <w:rPr>
          <w:rFonts w:ascii="Calibri Light" w:hAnsi="Calibri Light" w:cs="Calibri Light"/>
          <w:b/>
          <w:bCs/>
          <w:sz w:val="28"/>
          <w:szCs w:val="28"/>
        </w:rPr>
        <w:t>Policy</w:t>
      </w:r>
    </w:p>
    <w:p w14:paraId="5B08C488" w14:textId="10A7C76A" w:rsidR="00D2728A" w:rsidRPr="00357DE7" w:rsidRDefault="00D2728A" w:rsidP="002311C3">
      <w:pPr>
        <w:spacing w:line="276" w:lineRule="auto"/>
        <w:rPr>
          <w:rFonts w:ascii="Calibri Light" w:hAnsi="Calibri Light" w:cs="Calibri Light"/>
          <w:sz w:val="24"/>
          <w:szCs w:val="24"/>
        </w:rPr>
      </w:pPr>
      <w:r w:rsidRPr="00357DE7">
        <w:rPr>
          <w:rFonts w:ascii="Calibri Light" w:hAnsi="Calibri Light" w:cs="Calibri Light"/>
          <w:sz w:val="24"/>
          <w:szCs w:val="24"/>
        </w:rPr>
        <w:t>Stepping Stones nursery is currently registered</w:t>
      </w:r>
      <w:r w:rsidR="00560CDD" w:rsidRPr="00357DE7">
        <w:rPr>
          <w:rFonts w:ascii="Calibri Light" w:hAnsi="Calibri Light" w:cs="Calibri Light"/>
          <w:sz w:val="24"/>
          <w:szCs w:val="24"/>
        </w:rPr>
        <w:t xml:space="preserve"> to provided private and funded places for </w:t>
      </w:r>
      <w:r w:rsidR="0046518E">
        <w:rPr>
          <w:rFonts w:ascii="Calibri Light" w:hAnsi="Calibri Light" w:cs="Calibri Light"/>
          <w:sz w:val="24"/>
          <w:szCs w:val="24"/>
        </w:rPr>
        <w:t xml:space="preserve">36 </w:t>
      </w:r>
      <w:r w:rsidR="00560CDD" w:rsidRPr="00357DE7">
        <w:rPr>
          <w:rFonts w:ascii="Calibri Light" w:hAnsi="Calibri Light" w:cs="Calibri Light"/>
          <w:sz w:val="24"/>
          <w:szCs w:val="24"/>
        </w:rPr>
        <w:t xml:space="preserve">children (with a maximum of </w:t>
      </w:r>
      <w:r w:rsidR="0046518E">
        <w:rPr>
          <w:rFonts w:ascii="Calibri Light" w:hAnsi="Calibri Light" w:cs="Calibri Light"/>
          <w:sz w:val="24"/>
          <w:szCs w:val="24"/>
        </w:rPr>
        <w:t>12</w:t>
      </w:r>
      <w:r w:rsidR="00560CDD" w:rsidRPr="00357DE7">
        <w:rPr>
          <w:rFonts w:ascii="Calibri Light" w:hAnsi="Calibri Light" w:cs="Calibri Light"/>
          <w:sz w:val="24"/>
          <w:szCs w:val="24"/>
        </w:rPr>
        <w:t xml:space="preserve"> </w:t>
      </w:r>
      <w:r w:rsidR="002311C3" w:rsidRPr="00357DE7">
        <w:rPr>
          <w:rFonts w:ascii="Calibri Light" w:hAnsi="Calibri Light" w:cs="Calibri Light"/>
          <w:sz w:val="24"/>
          <w:szCs w:val="24"/>
        </w:rPr>
        <w:t>two-year</w:t>
      </w:r>
      <w:r w:rsidR="00560CDD" w:rsidRPr="00357DE7">
        <w:rPr>
          <w:rFonts w:ascii="Calibri Light" w:hAnsi="Calibri Light" w:cs="Calibri Light"/>
          <w:sz w:val="24"/>
          <w:szCs w:val="24"/>
        </w:rPr>
        <w:t xml:space="preserve"> olds), consisting of a variety of</w:t>
      </w:r>
      <w:r w:rsidRPr="00357DE7">
        <w:rPr>
          <w:rFonts w:ascii="Calibri Light" w:hAnsi="Calibri Light" w:cs="Calibri Light"/>
          <w:sz w:val="24"/>
          <w:szCs w:val="24"/>
        </w:rPr>
        <w:t>:</w:t>
      </w:r>
    </w:p>
    <w:p w14:paraId="1A5E2403" w14:textId="18A25596" w:rsidR="00D2728A" w:rsidRPr="00357DE7" w:rsidRDefault="002311C3" w:rsidP="002311C3">
      <w:pPr>
        <w:pStyle w:val="ListParagraph"/>
        <w:numPr>
          <w:ilvl w:val="0"/>
          <w:numId w:val="1"/>
        </w:numPr>
        <w:spacing w:line="276" w:lineRule="auto"/>
        <w:rPr>
          <w:rFonts w:ascii="Calibri Light" w:hAnsi="Calibri Light" w:cs="Calibri Light"/>
          <w:sz w:val="24"/>
          <w:szCs w:val="24"/>
        </w:rPr>
      </w:pPr>
      <w:r w:rsidRPr="00357DE7">
        <w:rPr>
          <w:rFonts w:ascii="Calibri Light" w:hAnsi="Calibri Light" w:cs="Calibri Light"/>
          <w:sz w:val="24"/>
          <w:szCs w:val="24"/>
        </w:rPr>
        <w:t>3-5-year-old</w:t>
      </w:r>
      <w:r w:rsidR="00560CDD" w:rsidRPr="00357DE7">
        <w:rPr>
          <w:rFonts w:ascii="Calibri Light" w:hAnsi="Calibri Light" w:cs="Calibri Light"/>
          <w:sz w:val="24"/>
          <w:szCs w:val="24"/>
        </w:rPr>
        <w:t xml:space="preserve"> Early Learning and Childcare funded places</w:t>
      </w:r>
    </w:p>
    <w:p w14:paraId="060784A7" w14:textId="19F65102" w:rsidR="00560CDD" w:rsidRPr="00357DE7" w:rsidRDefault="00560CDD" w:rsidP="002311C3">
      <w:pPr>
        <w:pStyle w:val="ListParagraph"/>
        <w:numPr>
          <w:ilvl w:val="0"/>
          <w:numId w:val="1"/>
        </w:numPr>
        <w:spacing w:line="276" w:lineRule="auto"/>
        <w:rPr>
          <w:rFonts w:ascii="Calibri Light" w:hAnsi="Calibri Light" w:cs="Calibri Light"/>
          <w:sz w:val="24"/>
          <w:szCs w:val="24"/>
        </w:rPr>
      </w:pPr>
      <w:r w:rsidRPr="00357DE7">
        <w:rPr>
          <w:rFonts w:ascii="Calibri Light" w:hAnsi="Calibri Light" w:cs="Calibri Light"/>
          <w:sz w:val="24"/>
          <w:szCs w:val="24"/>
        </w:rPr>
        <w:t xml:space="preserve">Eligible </w:t>
      </w:r>
      <w:r w:rsidR="002311C3" w:rsidRPr="00357DE7">
        <w:rPr>
          <w:rFonts w:ascii="Calibri Light" w:hAnsi="Calibri Light" w:cs="Calibri Light"/>
          <w:sz w:val="24"/>
          <w:szCs w:val="24"/>
        </w:rPr>
        <w:t>2-year-old</w:t>
      </w:r>
      <w:r w:rsidRPr="00357DE7">
        <w:rPr>
          <w:rFonts w:ascii="Calibri Light" w:hAnsi="Calibri Light" w:cs="Calibri Light"/>
          <w:sz w:val="24"/>
          <w:szCs w:val="24"/>
        </w:rPr>
        <w:t xml:space="preserve"> funded places</w:t>
      </w:r>
    </w:p>
    <w:p w14:paraId="3933318E" w14:textId="3D08CB5E" w:rsidR="00560CDD" w:rsidRPr="00357DE7" w:rsidRDefault="00560CDD" w:rsidP="002311C3">
      <w:pPr>
        <w:pStyle w:val="ListParagraph"/>
        <w:numPr>
          <w:ilvl w:val="0"/>
          <w:numId w:val="1"/>
        </w:numPr>
        <w:spacing w:line="276" w:lineRule="auto"/>
        <w:rPr>
          <w:rFonts w:ascii="Calibri Light" w:hAnsi="Calibri Light" w:cs="Calibri Light"/>
          <w:sz w:val="24"/>
          <w:szCs w:val="24"/>
        </w:rPr>
      </w:pPr>
      <w:r w:rsidRPr="00357DE7">
        <w:rPr>
          <w:rFonts w:ascii="Calibri Light" w:hAnsi="Calibri Light" w:cs="Calibri Light"/>
          <w:sz w:val="24"/>
          <w:szCs w:val="24"/>
        </w:rPr>
        <w:t xml:space="preserve">Private </w:t>
      </w:r>
      <w:r w:rsidR="002311C3" w:rsidRPr="00357DE7">
        <w:rPr>
          <w:rFonts w:ascii="Calibri Light" w:hAnsi="Calibri Light" w:cs="Calibri Light"/>
          <w:sz w:val="24"/>
          <w:szCs w:val="24"/>
        </w:rPr>
        <w:t>2-</w:t>
      </w:r>
      <w:r w:rsidR="00C976E4" w:rsidRPr="00357DE7">
        <w:rPr>
          <w:rFonts w:ascii="Calibri Light" w:hAnsi="Calibri Light" w:cs="Calibri Light"/>
          <w:sz w:val="24"/>
          <w:szCs w:val="24"/>
        </w:rPr>
        <w:t>year-old fee-paying</w:t>
      </w:r>
      <w:r w:rsidRPr="00357DE7">
        <w:rPr>
          <w:rFonts w:ascii="Calibri Light" w:hAnsi="Calibri Light" w:cs="Calibri Light"/>
          <w:sz w:val="24"/>
          <w:szCs w:val="24"/>
        </w:rPr>
        <w:t xml:space="preserve"> places</w:t>
      </w:r>
    </w:p>
    <w:p w14:paraId="7611EF83" w14:textId="0FA10BA9" w:rsidR="00560CDD" w:rsidRPr="00357DE7" w:rsidRDefault="00560CDD" w:rsidP="002311C3">
      <w:pPr>
        <w:spacing w:line="276" w:lineRule="auto"/>
        <w:rPr>
          <w:rFonts w:ascii="Calibri Light" w:hAnsi="Calibri Light" w:cs="Calibri Light"/>
          <w:sz w:val="24"/>
          <w:szCs w:val="24"/>
        </w:rPr>
      </w:pPr>
      <w:r w:rsidRPr="00357DE7">
        <w:rPr>
          <w:rFonts w:ascii="Calibri Light" w:hAnsi="Calibri Light" w:cs="Calibri Light"/>
          <w:sz w:val="24"/>
          <w:szCs w:val="24"/>
        </w:rPr>
        <w:t>This policy will explain the enquiries and admissions process for each of these categories.</w:t>
      </w:r>
    </w:p>
    <w:p w14:paraId="30491622" w14:textId="7EE2D19E" w:rsidR="00560CDD" w:rsidRPr="00560CDD" w:rsidRDefault="00560CDD" w:rsidP="002311C3">
      <w:pPr>
        <w:spacing w:line="276" w:lineRule="auto"/>
        <w:rPr>
          <w:rFonts w:ascii="Calibri Light" w:hAnsi="Calibri Light" w:cs="Calibri Light"/>
        </w:rPr>
      </w:pPr>
    </w:p>
    <w:p w14:paraId="5E908E3C" w14:textId="2ADD0246" w:rsidR="00560CDD" w:rsidRPr="00560CDD" w:rsidRDefault="00560CDD" w:rsidP="002311C3">
      <w:pPr>
        <w:spacing w:line="276" w:lineRule="auto"/>
        <w:rPr>
          <w:rFonts w:ascii="Calibri Light" w:hAnsi="Calibri Light" w:cs="Calibri Light"/>
          <w:b/>
          <w:bCs/>
          <w:sz w:val="28"/>
          <w:szCs w:val="28"/>
        </w:rPr>
      </w:pPr>
      <w:r w:rsidRPr="00560CDD">
        <w:rPr>
          <w:rFonts w:ascii="Calibri Light" w:hAnsi="Calibri Light" w:cs="Calibri Light"/>
          <w:b/>
          <w:bCs/>
          <w:sz w:val="28"/>
          <w:szCs w:val="28"/>
        </w:rPr>
        <w:t>Procedures</w:t>
      </w:r>
    </w:p>
    <w:p w14:paraId="19CE9302" w14:textId="6DD81504" w:rsidR="00560CDD" w:rsidRDefault="002311C3" w:rsidP="002311C3">
      <w:pPr>
        <w:spacing w:line="276" w:lineRule="auto"/>
        <w:rPr>
          <w:rFonts w:ascii="Calibri Light" w:hAnsi="Calibri Light" w:cs="Calibri Light"/>
          <w:b/>
          <w:bCs/>
          <w:sz w:val="24"/>
          <w:szCs w:val="24"/>
        </w:rPr>
      </w:pPr>
      <w:r w:rsidRPr="00560CDD">
        <w:rPr>
          <w:rFonts w:ascii="Calibri Light" w:hAnsi="Calibri Light" w:cs="Calibri Light"/>
          <w:b/>
          <w:bCs/>
          <w:sz w:val="24"/>
          <w:szCs w:val="24"/>
        </w:rPr>
        <w:t>3-5-year-old</w:t>
      </w:r>
      <w:r w:rsidR="00560CDD" w:rsidRPr="00560CDD">
        <w:rPr>
          <w:rFonts w:ascii="Calibri Light" w:hAnsi="Calibri Light" w:cs="Calibri Light"/>
          <w:b/>
          <w:bCs/>
          <w:sz w:val="24"/>
          <w:szCs w:val="24"/>
        </w:rPr>
        <w:t xml:space="preserve"> funded ELC</w:t>
      </w:r>
    </w:p>
    <w:p w14:paraId="715CE7D2" w14:textId="28FCC3C8" w:rsidR="00560CDD" w:rsidRDefault="00560CDD" w:rsidP="002311C3">
      <w:pPr>
        <w:spacing w:line="276" w:lineRule="auto"/>
        <w:rPr>
          <w:rFonts w:ascii="Calibri Light" w:hAnsi="Calibri Light" w:cs="Calibri Light"/>
          <w:sz w:val="24"/>
          <w:szCs w:val="24"/>
        </w:rPr>
      </w:pPr>
      <w:r>
        <w:rPr>
          <w:rFonts w:ascii="Calibri Light" w:hAnsi="Calibri Light" w:cs="Calibri Light"/>
          <w:sz w:val="24"/>
          <w:szCs w:val="24"/>
        </w:rPr>
        <w:t>When is my child eligible for a place?</w:t>
      </w:r>
    </w:p>
    <w:p w14:paraId="03EF8DB3" w14:textId="5CA01A06" w:rsidR="00560CDD" w:rsidRDefault="002311C3" w:rsidP="002311C3">
      <w:pPr>
        <w:pStyle w:val="ListParagraph"/>
        <w:numPr>
          <w:ilvl w:val="0"/>
          <w:numId w:val="2"/>
        </w:numPr>
        <w:spacing w:line="276" w:lineRule="auto"/>
        <w:rPr>
          <w:rFonts w:ascii="Calibri Light" w:hAnsi="Calibri Light" w:cs="Calibri Light"/>
          <w:sz w:val="24"/>
          <w:szCs w:val="24"/>
        </w:rPr>
      </w:pPr>
      <w:r>
        <w:rPr>
          <w:rFonts w:ascii="Calibri Light" w:hAnsi="Calibri Light" w:cs="Calibri Light"/>
          <w:sz w:val="24"/>
          <w:szCs w:val="24"/>
        </w:rPr>
        <w:t>3-year-old</w:t>
      </w:r>
      <w:r w:rsidR="00560CDD">
        <w:rPr>
          <w:rFonts w:ascii="Calibri Light" w:hAnsi="Calibri Light" w:cs="Calibri Light"/>
          <w:sz w:val="24"/>
          <w:szCs w:val="24"/>
        </w:rPr>
        <w:t xml:space="preserve"> children are eligible to start </w:t>
      </w:r>
      <w:r w:rsidR="0046518E">
        <w:rPr>
          <w:rFonts w:ascii="Calibri Light" w:hAnsi="Calibri Light" w:cs="Calibri Light"/>
          <w:sz w:val="24"/>
          <w:szCs w:val="24"/>
        </w:rPr>
        <w:t>on</w:t>
      </w:r>
      <w:r w:rsidR="00560CDD">
        <w:rPr>
          <w:rFonts w:ascii="Calibri Light" w:hAnsi="Calibri Light" w:cs="Calibri Light"/>
          <w:sz w:val="24"/>
          <w:szCs w:val="24"/>
        </w:rPr>
        <w:t xml:space="preserve"> their 3</w:t>
      </w:r>
      <w:r w:rsidR="00560CDD" w:rsidRPr="00560CDD">
        <w:rPr>
          <w:rFonts w:ascii="Calibri Light" w:hAnsi="Calibri Light" w:cs="Calibri Light"/>
          <w:sz w:val="24"/>
          <w:szCs w:val="24"/>
          <w:vertAlign w:val="superscript"/>
        </w:rPr>
        <w:t>rd</w:t>
      </w:r>
      <w:r w:rsidR="00560CDD">
        <w:rPr>
          <w:rFonts w:ascii="Calibri Light" w:hAnsi="Calibri Light" w:cs="Calibri Light"/>
          <w:sz w:val="24"/>
          <w:szCs w:val="24"/>
        </w:rPr>
        <w:t xml:space="preserve"> birthday, unless </w:t>
      </w:r>
      <w:r w:rsidR="00560CDD" w:rsidRPr="00560CDD">
        <w:rPr>
          <w:rFonts w:ascii="Calibri Light" w:hAnsi="Calibri Light" w:cs="Calibri Light"/>
          <w:sz w:val="24"/>
          <w:szCs w:val="24"/>
        </w:rPr>
        <w:t>their birthday falls between March and June, when they will start the following August – the same as school.</w:t>
      </w:r>
    </w:p>
    <w:p w14:paraId="1B638171" w14:textId="44F6F285" w:rsidR="00560CDD" w:rsidRDefault="00560CDD" w:rsidP="002311C3">
      <w:pPr>
        <w:pStyle w:val="ListParagraph"/>
        <w:numPr>
          <w:ilvl w:val="0"/>
          <w:numId w:val="2"/>
        </w:numPr>
        <w:spacing w:line="276" w:lineRule="auto"/>
        <w:rPr>
          <w:rFonts w:ascii="Calibri Light" w:hAnsi="Calibri Light" w:cs="Calibri Light"/>
          <w:sz w:val="24"/>
          <w:szCs w:val="24"/>
        </w:rPr>
      </w:pPr>
      <w:r w:rsidRPr="00560CDD">
        <w:rPr>
          <w:rFonts w:ascii="Calibri Light" w:hAnsi="Calibri Light" w:cs="Calibri Light"/>
          <w:sz w:val="24"/>
          <w:szCs w:val="24"/>
        </w:rPr>
        <w:t xml:space="preserve">Children must be 3 years of age by the first in-service day of the new school term in August to start on the first day of term; </w:t>
      </w:r>
      <w:proofErr w:type="gramStart"/>
      <w:r w:rsidRPr="00560CDD">
        <w:rPr>
          <w:rFonts w:ascii="Calibri Light" w:hAnsi="Calibri Light" w:cs="Calibri Light"/>
          <w:sz w:val="24"/>
          <w:szCs w:val="24"/>
        </w:rPr>
        <w:t>otherwise</w:t>
      </w:r>
      <w:proofErr w:type="gramEnd"/>
      <w:r w:rsidRPr="00560CDD">
        <w:rPr>
          <w:rFonts w:ascii="Calibri Light" w:hAnsi="Calibri Light" w:cs="Calibri Light"/>
          <w:sz w:val="24"/>
          <w:szCs w:val="24"/>
        </w:rPr>
        <w:t xml:space="preserve"> it will be the Monday after their 3rd birthday.</w:t>
      </w:r>
    </w:p>
    <w:p w14:paraId="50C2B60D" w14:textId="1D7590F1" w:rsidR="00560CDD" w:rsidRDefault="00560CDD" w:rsidP="002311C3">
      <w:pPr>
        <w:pStyle w:val="ListParagraph"/>
        <w:numPr>
          <w:ilvl w:val="0"/>
          <w:numId w:val="2"/>
        </w:numPr>
        <w:spacing w:line="276" w:lineRule="auto"/>
        <w:rPr>
          <w:rFonts w:ascii="Calibri Light" w:hAnsi="Calibri Light" w:cs="Calibri Light"/>
          <w:sz w:val="24"/>
          <w:szCs w:val="24"/>
        </w:rPr>
      </w:pPr>
      <w:r>
        <w:rPr>
          <w:rFonts w:ascii="Calibri Light" w:hAnsi="Calibri Light" w:cs="Calibri Light"/>
          <w:sz w:val="24"/>
          <w:szCs w:val="24"/>
        </w:rPr>
        <w:t>Stepping Stones</w:t>
      </w:r>
      <w:r w:rsidRPr="00560CDD">
        <w:rPr>
          <w:rFonts w:ascii="Calibri Light" w:hAnsi="Calibri Light" w:cs="Calibri Light"/>
          <w:sz w:val="24"/>
          <w:szCs w:val="24"/>
        </w:rPr>
        <w:t xml:space="preserve"> reserve the right to postpone a child’s start date after discussion with you if it falls close to a holiday period. This is to ensure the needs of the child are met and that settling in periods are sufficient.</w:t>
      </w:r>
    </w:p>
    <w:p w14:paraId="42462E97" w14:textId="1F3ADEDB" w:rsidR="002311C3" w:rsidRDefault="002311C3" w:rsidP="002311C3">
      <w:pPr>
        <w:pStyle w:val="ListParagraph"/>
        <w:numPr>
          <w:ilvl w:val="0"/>
          <w:numId w:val="2"/>
        </w:numPr>
        <w:spacing w:line="276" w:lineRule="auto"/>
        <w:rPr>
          <w:rFonts w:ascii="Calibri Light" w:hAnsi="Calibri Light" w:cs="Calibri Light"/>
          <w:sz w:val="24"/>
          <w:szCs w:val="24"/>
        </w:rPr>
      </w:pPr>
      <w:r w:rsidRPr="002311C3">
        <w:rPr>
          <w:rFonts w:ascii="Calibri Light" w:hAnsi="Calibri Light" w:cs="Calibri Light"/>
          <w:sz w:val="24"/>
          <w:szCs w:val="24"/>
        </w:rPr>
        <w:t xml:space="preserve">4-year-old children not currently attending a funded ELC Provider will be eligible for their ELC starting immediately subject to </w:t>
      </w:r>
      <w:r>
        <w:rPr>
          <w:rFonts w:ascii="Calibri Light" w:hAnsi="Calibri Light" w:cs="Calibri Light"/>
          <w:sz w:val="24"/>
          <w:szCs w:val="24"/>
        </w:rPr>
        <w:t xml:space="preserve">availability of spaces and </w:t>
      </w:r>
      <w:r w:rsidRPr="002311C3">
        <w:rPr>
          <w:rFonts w:ascii="Calibri Light" w:hAnsi="Calibri Light" w:cs="Calibri Light"/>
          <w:sz w:val="24"/>
          <w:szCs w:val="24"/>
        </w:rPr>
        <w:t>agreement by the Nursery Manager</w:t>
      </w:r>
    </w:p>
    <w:p w14:paraId="72974BB9" w14:textId="77777777" w:rsidR="000A431A" w:rsidRPr="000A431A" w:rsidRDefault="000A431A" w:rsidP="000A431A">
      <w:pPr>
        <w:spacing w:line="276" w:lineRule="auto"/>
        <w:rPr>
          <w:rFonts w:ascii="Calibri Light" w:hAnsi="Calibri Light" w:cs="Calibri Light"/>
          <w:sz w:val="24"/>
          <w:szCs w:val="24"/>
        </w:rPr>
      </w:pPr>
      <w:r w:rsidRPr="000A431A">
        <w:rPr>
          <w:rFonts w:ascii="Calibri Light" w:hAnsi="Calibri Light" w:cs="Calibri Light"/>
          <w:sz w:val="24"/>
          <w:szCs w:val="24"/>
        </w:rPr>
        <w:t>How do I apply for my 3-year-old?</w:t>
      </w:r>
    </w:p>
    <w:p w14:paraId="3140F3B1" w14:textId="431490C9" w:rsidR="000A431A" w:rsidRDefault="00300DD8" w:rsidP="000A431A">
      <w:pPr>
        <w:pStyle w:val="ListParagraph"/>
        <w:numPr>
          <w:ilvl w:val="0"/>
          <w:numId w:val="6"/>
        </w:numPr>
        <w:spacing w:line="276" w:lineRule="auto"/>
        <w:rPr>
          <w:rFonts w:ascii="Calibri Light" w:hAnsi="Calibri Light" w:cs="Calibri Light"/>
          <w:sz w:val="24"/>
          <w:szCs w:val="24"/>
        </w:rPr>
      </w:pPr>
      <w:r>
        <w:rPr>
          <w:rFonts w:ascii="Calibri Light" w:hAnsi="Calibri Light" w:cs="Calibri Light"/>
          <w:sz w:val="24"/>
          <w:szCs w:val="24"/>
        </w:rPr>
        <w:t>Visits</w:t>
      </w:r>
      <w:r w:rsidR="000A431A">
        <w:rPr>
          <w:rFonts w:ascii="Calibri Light" w:hAnsi="Calibri Light" w:cs="Calibri Light"/>
          <w:sz w:val="24"/>
          <w:szCs w:val="24"/>
        </w:rPr>
        <w:t xml:space="preserve"> are encouraged for you and your child(ren) </w:t>
      </w:r>
      <w:r>
        <w:rPr>
          <w:rFonts w:ascii="Calibri Light" w:hAnsi="Calibri Light" w:cs="Calibri Light"/>
          <w:sz w:val="24"/>
          <w:szCs w:val="24"/>
        </w:rPr>
        <w:t xml:space="preserve">all year round </w:t>
      </w:r>
      <w:r w:rsidR="000A431A">
        <w:rPr>
          <w:rFonts w:ascii="Calibri Light" w:hAnsi="Calibri Light" w:cs="Calibri Light"/>
          <w:sz w:val="24"/>
          <w:szCs w:val="24"/>
        </w:rPr>
        <w:t>to get a feel of the setting and ask any questions you may have.</w:t>
      </w:r>
      <w:r>
        <w:rPr>
          <w:rFonts w:ascii="Calibri Light" w:hAnsi="Calibri Light" w:cs="Calibri Light"/>
          <w:sz w:val="24"/>
          <w:szCs w:val="24"/>
        </w:rPr>
        <w:t xml:space="preserve"> </w:t>
      </w:r>
    </w:p>
    <w:p w14:paraId="23D18DF7" w14:textId="77777777" w:rsidR="000A431A" w:rsidRDefault="000A431A" w:rsidP="000A431A">
      <w:pPr>
        <w:pStyle w:val="ListParagraph"/>
        <w:numPr>
          <w:ilvl w:val="0"/>
          <w:numId w:val="6"/>
        </w:numPr>
        <w:spacing w:line="276" w:lineRule="auto"/>
        <w:rPr>
          <w:rFonts w:ascii="Calibri Light" w:hAnsi="Calibri Light" w:cs="Calibri Light"/>
          <w:sz w:val="24"/>
          <w:szCs w:val="24"/>
        </w:rPr>
      </w:pPr>
      <w:r>
        <w:rPr>
          <w:rFonts w:ascii="Calibri Light" w:hAnsi="Calibri Light" w:cs="Calibri Light"/>
          <w:sz w:val="24"/>
          <w:szCs w:val="24"/>
        </w:rPr>
        <w:t>Registration week for ELC usually takes place in late January/Early February. Details of the dates can be obtained from:</w:t>
      </w:r>
    </w:p>
    <w:p w14:paraId="39400D34" w14:textId="77777777" w:rsidR="000A431A" w:rsidRDefault="000A431A" w:rsidP="000A431A">
      <w:pPr>
        <w:pStyle w:val="ListParagraph"/>
        <w:numPr>
          <w:ilvl w:val="0"/>
          <w:numId w:val="7"/>
        </w:numPr>
        <w:spacing w:line="276" w:lineRule="auto"/>
        <w:rPr>
          <w:rFonts w:ascii="Calibri Light" w:hAnsi="Calibri Light" w:cs="Calibri Light"/>
          <w:sz w:val="24"/>
          <w:szCs w:val="24"/>
        </w:rPr>
      </w:pPr>
      <w:r>
        <w:rPr>
          <w:rFonts w:ascii="Calibri Light" w:hAnsi="Calibri Light" w:cs="Calibri Light"/>
          <w:sz w:val="24"/>
          <w:szCs w:val="24"/>
        </w:rPr>
        <w:t>Our social media pages/website</w:t>
      </w:r>
    </w:p>
    <w:p w14:paraId="694760E0" w14:textId="77777777" w:rsidR="000A431A" w:rsidRDefault="000A431A" w:rsidP="000A431A">
      <w:pPr>
        <w:pStyle w:val="ListParagraph"/>
        <w:numPr>
          <w:ilvl w:val="0"/>
          <w:numId w:val="7"/>
        </w:numPr>
        <w:spacing w:line="276" w:lineRule="auto"/>
        <w:rPr>
          <w:rFonts w:ascii="Calibri Light" w:hAnsi="Calibri Light" w:cs="Calibri Light"/>
          <w:sz w:val="24"/>
          <w:szCs w:val="24"/>
        </w:rPr>
      </w:pPr>
      <w:r>
        <w:rPr>
          <w:rFonts w:ascii="Calibri Light" w:hAnsi="Calibri Light" w:cs="Calibri Light"/>
          <w:sz w:val="24"/>
          <w:szCs w:val="24"/>
        </w:rPr>
        <w:t>Adverts in the local press</w:t>
      </w:r>
    </w:p>
    <w:p w14:paraId="725C5B2C" w14:textId="77777777" w:rsidR="000A431A" w:rsidRDefault="000A431A" w:rsidP="000A431A">
      <w:pPr>
        <w:pStyle w:val="ListParagraph"/>
        <w:numPr>
          <w:ilvl w:val="0"/>
          <w:numId w:val="7"/>
        </w:numPr>
        <w:spacing w:line="276" w:lineRule="auto"/>
        <w:rPr>
          <w:rFonts w:ascii="Calibri Light" w:hAnsi="Calibri Light" w:cs="Calibri Light"/>
          <w:sz w:val="24"/>
          <w:szCs w:val="24"/>
        </w:rPr>
      </w:pPr>
      <w:r>
        <w:rPr>
          <w:rFonts w:ascii="Calibri Light" w:hAnsi="Calibri Light" w:cs="Calibri Light"/>
          <w:sz w:val="24"/>
          <w:szCs w:val="24"/>
        </w:rPr>
        <w:t>Posters displayed in the local area</w:t>
      </w:r>
    </w:p>
    <w:p w14:paraId="5C22931B" w14:textId="77777777" w:rsidR="000A431A" w:rsidRPr="009E0F95" w:rsidRDefault="000A431A" w:rsidP="000A431A">
      <w:pPr>
        <w:pStyle w:val="ListParagraph"/>
        <w:numPr>
          <w:ilvl w:val="0"/>
          <w:numId w:val="7"/>
        </w:numPr>
        <w:spacing w:line="276" w:lineRule="auto"/>
        <w:rPr>
          <w:rFonts w:ascii="Calibri Light" w:hAnsi="Calibri Light" w:cs="Calibri Light"/>
          <w:sz w:val="24"/>
          <w:szCs w:val="24"/>
        </w:rPr>
      </w:pPr>
      <w:r>
        <w:rPr>
          <w:rFonts w:ascii="Calibri Light" w:hAnsi="Calibri Light" w:cs="Calibri Light"/>
          <w:sz w:val="24"/>
          <w:szCs w:val="24"/>
        </w:rPr>
        <w:t xml:space="preserve">Argyll and Bute Early Years helpline - </w:t>
      </w:r>
      <w:r w:rsidRPr="008074BC">
        <w:rPr>
          <w:rFonts w:ascii="Calibri Light" w:hAnsi="Calibri Light" w:cs="Calibri Light"/>
          <w:sz w:val="24"/>
          <w:szCs w:val="24"/>
        </w:rPr>
        <w:t>01369 708503</w:t>
      </w:r>
    </w:p>
    <w:p w14:paraId="631FC827" w14:textId="77777777" w:rsidR="000A431A" w:rsidRPr="000A431A" w:rsidRDefault="000A431A" w:rsidP="000A431A">
      <w:pPr>
        <w:spacing w:line="276" w:lineRule="auto"/>
        <w:rPr>
          <w:rFonts w:ascii="Calibri Light" w:hAnsi="Calibri Light" w:cs="Calibri Light"/>
          <w:sz w:val="24"/>
          <w:szCs w:val="24"/>
        </w:rPr>
      </w:pPr>
    </w:p>
    <w:p w14:paraId="36089804" w14:textId="77777777" w:rsidR="000A431A" w:rsidRPr="000A431A" w:rsidRDefault="001D229B" w:rsidP="009D62BD">
      <w:pPr>
        <w:spacing w:line="276" w:lineRule="auto"/>
        <w:rPr>
          <w:rFonts w:ascii="Calibri Light" w:hAnsi="Calibri Light" w:cs="Calibri Light"/>
          <w:b/>
          <w:bCs/>
          <w:sz w:val="24"/>
          <w:szCs w:val="24"/>
        </w:rPr>
      </w:pPr>
      <w:r w:rsidRPr="000A431A">
        <w:rPr>
          <w:rFonts w:ascii="Calibri Light" w:hAnsi="Calibri Light" w:cs="Calibri Light"/>
          <w:b/>
          <w:bCs/>
          <w:sz w:val="24"/>
          <w:szCs w:val="24"/>
        </w:rPr>
        <w:t>P</w:t>
      </w:r>
      <w:r w:rsidR="000A431A" w:rsidRPr="000A431A">
        <w:rPr>
          <w:rFonts w:ascii="Calibri Light" w:hAnsi="Calibri Light" w:cs="Calibri Light"/>
          <w:b/>
          <w:bCs/>
          <w:sz w:val="24"/>
          <w:szCs w:val="24"/>
        </w:rPr>
        <w:t>rimary 1 deferral:</w:t>
      </w:r>
    </w:p>
    <w:p w14:paraId="7CFF14D1" w14:textId="5D0D8562" w:rsidR="009D62BD" w:rsidRPr="000451B9" w:rsidRDefault="000451B9" w:rsidP="009D62BD">
      <w:pPr>
        <w:pStyle w:val="ListParagraph"/>
        <w:numPr>
          <w:ilvl w:val="0"/>
          <w:numId w:val="18"/>
        </w:numPr>
        <w:spacing w:line="276" w:lineRule="auto"/>
        <w:rPr>
          <w:rFonts w:ascii="Calibri Light" w:hAnsi="Calibri Light" w:cs="Calibri Light"/>
          <w:sz w:val="24"/>
          <w:szCs w:val="24"/>
        </w:rPr>
      </w:pPr>
      <w:r>
        <w:rPr>
          <w:rFonts w:ascii="Calibri Light" w:hAnsi="Calibri Light" w:cs="Calibri Light"/>
          <w:sz w:val="24"/>
          <w:szCs w:val="24"/>
        </w:rPr>
        <w:t>For</w:t>
      </w:r>
      <w:r w:rsidR="001D229B" w:rsidRPr="000A431A">
        <w:rPr>
          <w:rFonts w:ascii="Calibri Light" w:hAnsi="Calibri Light" w:cs="Calibri Light"/>
          <w:sz w:val="24"/>
          <w:szCs w:val="24"/>
        </w:rPr>
        <w:t xml:space="preserve"> all children born August-February</w:t>
      </w:r>
      <w:r>
        <w:rPr>
          <w:rFonts w:ascii="Calibri Light" w:hAnsi="Calibri Light" w:cs="Calibri Light"/>
          <w:sz w:val="24"/>
          <w:szCs w:val="24"/>
        </w:rPr>
        <w:t>,</w:t>
      </w:r>
      <w:r w:rsidR="001D229B" w:rsidRPr="000A431A">
        <w:rPr>
          <w:rFonts w:ascii="Calibri Light" w:hAnsi="Calibri Light" w:cs="Calibri Light"/>
          <w:sz w:val="24"/>
          <w:szCs w:val="24"/>
        </w:rPr>
        <w:t xml:space="preserve"> if you decide to defer your child’s entry into P1 until the following year you will </w:t>
      </w:r>
      <w:r w:rsidR="001D229B" w:rsidRPr="000A431A">
        <w:rPr>
          <w:rFonts w:ascii="Calibri Light" w:hAnsi="Calibri Light" w:cs="Calibri Light"/>
          <w:b/>
          <w:bCs/>
          <w:sz w:val="24"/>
          <w:szCs w:val="24"/>
        </w:rPr>
        <w:t>automatically </w:t>
      </w:r>
      <w:r w:rsidR="001D229B" w:rsidRPr="000A431A">
        <w:rPr>
          <w:rFonts w:ascii="Calibri Light" w:hAnsi="Calibri Light" w:cs="Calibri Light"/>
          <w:sz w:val="24"/>
          <w:szCs w:val="24"/>
        </w:rPr>
        <w:t>receive an extra year of funded ELC</w:t>
      </w:r>
      <w:r>
        <w:rPr>
          <w:rFonts w:ascii="Calibri Light" w:hAnsi="Calibri Light" w:cs="Calibri Light"/>
          <w:sz w:val="24"/>
          <w:szCs w:val="24"/>
        </w:rPr>
        <w:t>. More details available on request</w:t>
      </w:r>
    </w:p>
    <w:p w14:paraId="485B3C33" w14:textId="1559C2D5" w:rsidR="002311C3" w:rsidRDefault="002311C3" w:rsidP="002311C3">
      <w:pPr>
        <w:spacing w:line="276" w:lineRule="auto"/>
        <w:rPr>
          <w:rFonts w:ascii="Calibri Light" w:hAnsi="Calibri Light" w:cs="Calibri Light"/>
          <w:b/>
          <w:bCs/>
          <w:sz w:val="24"/>
          <w:szCs w:val="24"/>
        </w:rPr>
      </w:pPr>
      <w:r w:rsidRPr="002311C3">
        <w:rPr>
          <w:rFonts w:ascii="Calibri Light" w:hAnsi="Calibri Light" w:cs="Calibri Light"/>
          <w:b/>
          <w:bCs/>
          <w:sz w:val="24"/>
          <w:szCs w:val="24"/>
        </w:rPr>
        <w:t>Eligible 2-year-old funded ELC</w:t>
      </w:r>
    </w:p>
    <w:p w14:paraId="62008376" w14:textId="6F520BFC" w:rsidR="00C90D11" w:rsidRDefault="002311C3" w:rsidP="008C690C">
      <w:pPr>
        <w:pStyle w:val="ListParagraph"/>
        <w:numPr>
          <w:ilvl w:val="0"/>
          <w:numId w:val="3"/>
        </w:numPr>
        <w:spacing w:line="276" w:lineRule="auto"/>
        <w:rPr>
          <w:rFonts w:ascii="Calibri Light" w:hAnsi="Calibri Light" w:cs="Calibri Light"/>
          <w:sz w:val="24"/>
          <w:szCs w:val="24"/>
        </w:rPr>
      </w:pPr>
      <w:r>
        <w:rPr>
          <w:rFonts w:ascii="Calibri Light" w:hAnsi="Calibri Light" w:cs="Calibri Light"/>
          <w:sz w:val="24"/>
          <w:szCs w:val="24"/>
        </w:rPr>
        <w:t xml:space="preserve">If you are in receipt of one of </w:t>
      </w:r>
      <w:r w:rsidR="008C690C">
        <w:rPr>
          <w:rFonts w:ascii="Calibri Light" w:hAnsi="Calibri Light" w:cs="Calibri Light"/>
          <w:sz w:val="24"/>
          <w:szCs w:val="24"/>
        </w:rPr>
        <w:t xml:space="preserve">certain </w:t>
      </w:r>
      <w:r>
        <w:rPr>
          <w:rFonts w:ascii="Calibri Light" w:hAnsi="Calibri Light" w:cs="Calibri Light"/>
          <w:sz w:val="24"/>
          <w:szCs w:val="24"/>
        </w:rPr>
        <w:t>benefits or if the child is either looked after by a local authority, the subject of a kinship order or a child with a parent-appointed guardian, then you are entitled to a funded ELC place</w:t>
      </w:r>
      <w:r w:rsidR="00DA62D5">
        <w:rPr>
          <w:rFonts w:ascii="Calibri Light" w:hAnsi="Calibri Light" w:cs="Calibri Light"/>
          <w:sz w:val="24"/>
          <w:szCs w:val="24"/>
        </w:rPr>
        <w:t xml:space="preserve"> starting from the term after the child turns 2</w:t>
      </w:r>
      <w:r w:rsidR="008C690C">
        <w:rPr>
          <w:rFonts w:ascii="Calibri Light" w:hAnsi="Calibri Light" w:cs="Calibri Light"/>
          <w:sz w:val="24"/>
          <w:szCs w:val="24"/>
        </w:rPr>
        <w:t>.</w:t>
      </w:r>
    </w:p>
    <w:p w14:paraId="18C752C9" w14:textId="39964377" w:rsidR="008C690C" w:rsidRDefault="008C690C" w:rsidP="008C690C">
      <w:pPr>
        <w:pStyle w:val="ListParagraph"/>
        <w:numPr>
          <w:ilvl w:val="0"/>
          <w:numId w:val="3"/>
        </w:numPr>
        <w:spacing w:line="276" w:lineRule="auto"/>
        <w:rPr>
          <w:rFonts w:ascii="Calibri Light" w:hAnsi="Calibri Light" w:cs="Calibri Light"/>
          <w:sz w:val="24"/>
          <w:szCs w:val="24"/>
        </w:rPr>
      </w:pPr>
      <w:r>
        <w:rPr>
          <w:rFonts w:ascii="Calibri Light" w:hAnsi="Calibri Light" w:cs="Calibri Light"/>
          <w:sz w:val="24"/>
          <w:szCs w:val="24"/>
        </w:rPr>
        <w:t>Please check the up-to-date information for guidance</w:t>
      </w:r>
    </w:p>
    <w:p w14:paraId="7FA5DAB8" w14:textId="50CE080F" w:rsidR="000A431A" w:rsidRDefault="00000000" w:rsidP="00C8236E">
      <w:pPr>
        <w:pStyle w:val="ListParagraph"/>
        <w:spacing w:line="276" w:lineRule="auto"/>
        <w:rPr>
          <w:rFonts w:ascii="Calibri Light" w:hAnsi="Calibri Light" w:cs="Calibri Light"/>
          <w:sz w:val="24"/>
          <w:szCs w:val="24"/>
        </w:rPr>
      </w:pPr>
      <w:hyperlink r:id="rId8" w:history="1">
        <w:r w:rsidR="008C690C" w:rsidRPr="001D4D55">
          <w:rPr>
            <w:rStyle w:val="Hyperlink"/>
            <w:rFonts w:ascii="Calibri Light" w:hAnsi="Calibri Light" w:cs="Calibri Light"/>
            <w:sz w:val="24"/>
            <w:szCs w:val="24"/>
          </w:rPr>
          <w:t>https://www.argyll-bute.gov.uk/funded-early-learning-and-childcare-2-year-olds</w:t>
        </w:r>
      </w:hyperlink>
    </w:p>
    <w:p w14:paraId="7195E911" w14:textId="444E01BF" w:rsidR="00C90D11" w:rsidRDefault="00C90D11" w:rsidP="00C90D11">
      <w:pPr>
        <w:spacing w:line="276" w:lineRule="auto"/>
        <w:rPr>
          <w:rFonts w:ascii="Calibri Light" w:hAnsi="Calibri Light" w:cs="Calibri Light"/>
          <w:sz w:val="24"/>
          <w:szCs w:val="24"/>
        </w:rPr>
      </w:pPr>
      <w:r w:rsidRPr="00C90D11">
        <w:rPr>
          <w:rFonts w:ascii="Calibri Light" w:hAnsi="Calibri Light" w:cs="Calibri Light"/>
          <w:sz w:val="24"/>
          <w:szCs w:val="24"/>
        </w:rPr>
        <w:t>How do I apply for ELC for my 2-year-old child?</w:t>
      </w:r>
    </w:p>
    <w:p w14:paraId="5C01AF99" w14:textId="23B31DCD" w:rsidR="00C90D11" w:rsidRDefault="00C90D11" w:rsidP="00C90D11">
      <w:pPr>
        <w:pStyle w:val="ListParagraph"/>
        <w:numPr>
          <w:ilvl w:val="0"/>
          <w:numId w:val="3"/>
        </w:numPr>
        <w:spacing w:line="276" w:lineRule="auto"/>
        <w:rPr>
          <w:rFonts w:ascii="Calibri Light" w:hAnsi="Calibri Light" w:cs="Calibri Light"/>
          <w:sz w:val="24"/>
          <w:szCs w:val="24"/>
        </w:rPr>
      </w:pPr>
      <w:r>
        <w:rPr>
          <w:rFonts w:ascii="Calibri Light" w:hAnsi="Calibri Light" w:cs="Calibri Light"/>
          <w:sz w:val="24"/>
          <w:szCs w:val="24"/>
        </w:rPr>
        <w:t>If you are interested in a space at Stepping Stones and we have availability then you should</w:t>
      </w:r>
      <w:r w:rsidRPr="00C90D11">
        <w:rPr>
          <w:rFonts w:ascii="Calibri Light" w:hAnsi="Calibri Light" w:cs="Calibri Light"/>
          <w:sz w:val="24"/>
          <w:szCs w:val="24"/>
        </w:rPr>
        <w:t xml:space="preserve"> contact the Early Years Helpline on 01369 708503 and request an application pack</w:t>
      </w:r>
    </w:p>
    <w:p w14:paraId="493B315E" w14:textId="30C5A7D5" w:rsidR="00C90D11" w:rsidRDefault="00C90D11" w:rsidP="00C90D11">
      <w:pPr>
        <w:pStyle w:val="ListParagraph"/>
        <w:numPr>
          <w:ilvl w:val="0"/>
          <w:numId w:val="3"/>
        </w:numPr>
        <w:spacing w:line="276" w:lineRule="auto"/>
        <w:rPr>
          <w:rFonts w:ascii="Calibri Light" w:hAnsi="Calibri Light" w:cs="Calibri Light"/>
          <w:sz w:val="24"/>
          <w:szCs w:val="24"/>
        </w:rPr>
      </w:pPr>
      <w:r w:rsidRPr="00C90D11">
        <w:rPr>
          <w:rFonts w:ascii="Calibri Light" w:hAnsi="Calibri Light" w:cs="Calibri Light"/>
          <w:sz w:val="24"/>
          <w:szCs w:val="24"/>
        </w:rPr>
        <w:t xml:space="preserve">Completed packs should be given </w:t>
      </w:r>
      <w:r>
        <w:rPr>
          <w:rFonts w:ascii="Calibri Light" w:hAnsi="Calibri Light" w:cs="Calibri Light"/>
          <w:sz w:val="24"/>
          <w:szCs w:val="24"/>
        </w:rPr>
        <w:t xml:space="preserve">returned to us along with your </w:t>
      </w:r>
      <w:r w:rsidR="00C976E4">
        <w:rPr>
          <w:rFonts w:ascii="Calibri Light" w:hAnsi="Calibri Light" w:cs="Calibri Light"/>
          <w:sz w:val="24"/>
          <w:szCs w:val="24"/>
        </w:rPr>
        <w:t>child’s</w:t>
      </w:r>
      <w:r>
        <w:rPr>
          <w:rFonts w:ascii="Calibri Light" w:hAnsi="Calibri Light" w:cs="Calibri Light"/>
          <w:sz w:val="24"/>
          <w:szCs w:val="24"/>
        </w:rPr>
        <w:t xml:space="preserve"> birth certificate and evidence of receipt of one </w:t>
      </w:r>
      <w:r w:rsidR="00C976E4">
        <w:rPr>
          <w:rFonts w:ascii="Calibri Light" w:hAnsi="Calibri Light" w:cs="Calibri Light"/>
          <w:sz w:val="24"/>
          <w:szCs w:val="24"/>
        </w:rPr>
        <w:t>of the</w:t>
      </w:r>
      <w:r>
        <w:rPr>
          <w:rFonts w:ascii="Calibri Light" w:hAnsi="Calibri Light" w:cs="Calibri Light"/>
          <w:sz w:val="24"/>
          <w:szCs w:val="24"/>
        </w:rPr>
        <w:t xml:space="preserve"> benefits listed above.</w:t>
      </w:r>
    </w:p>
    <w:p w14:paraId="5CDD5221" w14:textId="77777777" w:rsidR="00C90D11" w:rsidRDefault="00C90D11" w:rsidP="00C90D11">
      <w:pPr>
        <w:pStyle w:val="ListParagraph"/>
        <w:numPr>
          <w:ilvl w:val="0"/>
          <w:numId w:val="3"/>
        </w:numPr>
        <w:spacing w:line="276" w:lineRule="auto"/>
        <w:rPr>
          <w:rFonts w:ascii="Calibri Light" w:hAnsi="Calibri Light" w:cs="Calibri Light"/>
          <w:sz w:val="24"/>
          <w:szCs w:val="24"/>
        </w:rPr>
      </w:pPr>
      <w:r w:rsidRPr="00C90D11">
        <w:rPr>
          <w:rFonts w:ascii="Calibri Light" w:hAnsi="Calibri Light" w:cs="Calibri Light"/>
          <w:sz w:val="24"/>
          <w:szCs w:val="24"/>
        </w:rPr>
        <w:t>Your application will be checked by someone from Early Years who will confirm your place in writin</w:t>
      </w:r>
      <w:r>
        <w:rPr>
          <w:rFonts w:ascii="Calibri Light" w:hAnsi="Calibri Light" w:cs="Calibri Light"/>
          <w:sz w:val="24"/>
          <w:szCs w:val="24"/>
        </w:rPr>
        <w:t>g.</w:t>
      </w:r>
    </w:p>
    <w:p w14:paraId="76AD89FF" w14:textId="0B180BC8" w:rsidR="009E0F95" w:rsidRDefault="00C90D11" w:rsidP="009E0F95">
      <w:pPr>
        <w:pStyle w:val="ListParagraph"/>
        <w:numPr>
          <w:ilvl w:val="0"/>
          <w:numId w:val="3"/>
        </w:numPr>
        <w:spacing w:line="276" w:lineRule="auto"/>
        <w:rPr>
          <w:rFonts w:ascii="Calibri Light" w:hAnsi="Calibri Light" w:cs="Calibri Light"/>
          <w:sz w:val="24"/>
          <w:szCs w:val="24"/>
        </w:rPr>
      </w:pPr>
      <w:r w:rsidRPr="00C90D11">
        <w:rPr>
          <w:rFonts w:ascii="Calibri Light" w:hAnsi="Calibri Light" w:cs="Calibri Light"/>
          <w:sz w:val="24"/>
          <w:szCs w:val="24"/>
        </w:rPr>
        <w:t>If you require support to fill out the forms please contact Early Years, speak to your Health Visitor or Jobcentre Plus.</w:t>
      </w:r>
    </w:p>
    <w:p w14:paraId="3488B373" w14:textId="77777777" w:rsidR="00C8236E" w:rsidRPr="009E0F95" w:rsidRDefault="00C8236E" w:rsidP="00C8236E">
      <w:pPr>
        <w:pStyle w:val="ListParagraph"/>
        <w:spacing w:line="276" w:lineRule="auto"/>
        <w:rPr>
          <w:rFonts w:ascii="Calibri Light" w:hAnsi="Calibri Light" w:cs="Calibri Light"/>
          <w:sz w:val="24"/>
          <w:szCs w:val="24"/>
        </w:rPr>
      </w:pPr>
    </w:p>
    <w:p w14:paraId="24E12478" w14:textId="4BFB8220" w:rsidR="00C90D11" w:rsidRPr="00C90D11" w:rsidRDefault="00C90D11" w:rsidP="00C90D11">
      <w:pPr>
        <w:spacing w:line="276" w:lineRule="auto"/>
        <w:rPr>
          <w:rFonts w:ascii="Calibri Light" w:hAnsi="Calibri Light" w:cs="Calibri Light"/>
          <w:b/>
          <w:bCs/>
          <w:sz w:val="24"/>
          <w:szCs w:val="24"/>
        </w:rPr>
      </w:pPr>
      <w:r w:rsidRPr="00C90D11">
        <w:rPr>
          <w:rFonts w:ascii="Calibri Light" w:hAnsi="Calibri Light" w:cs="Calibri Light"/>
          <w:b/>
          <w:bCs/>
          <w:sz w:val="24"/>
          <w:szCs w:val="24"/>
        </w:rPr>
        <w:t xml:space="preserve">How are </w:t>
      </w:r>
      <w:r>
        <w:rPr>
          <w:rFonts w:ascii="Calibri Light" w:hAnsi="Calibri Light" w:cs="Calibri Light"/>
          <w:b/>
          <w:bCs/>
          <w:sz w:val="24"/>
          <w:szCs w:val="24"/>
        </w:rPr>
        <w:t xml:space="preserve">funded ELC </w:t>
      </w:r>
      <w:r w:rsidRPr="00C90D11">
        <w:rPr>
          <w:rFonts w:ascii="Calibri Light" w:hAnsi="Calibri Light" w:cs="Calibri Light"/>
          <w:b/>
          <w:bCs/>
          <w:sz w:val="24"/>
          <w:szCs w:val="24"/>
        </w:rPr>
        <w:t>places offered?</w:t>
      </w:r>
    </w:p>
    <w:p w14:paraId="6C40D978" w14:textId="77777777" w:rsidR="00C90D11" w:rsidRPr="00C90D11" w:rsidRDefault="00C90D11" w:rsidP="00C90D11">
      <w:pPr>
        <w:numPr>
          <w:ilvl w:val="0"/>
          <w:numId w:val="8"/>
        </w:numPr>
        <w:spacing w:line="276" w:lineRule="auto"/>
        <w:rPr>
          <w:rFonts w:ascii="Calibri Light" w:hAnsi="Calibri Light" w:cs="Calibri Light"/>
          <w:sz w:val="24"/>
          <w:szCs w:val="24"/>
        </w:rPr>
      </w:pPr>
      <w:r w:rsidRPr="00C90D11">
        <w:rPr>
          <w:rFonts w:ascii="Calibri Light" w:hAnsi="Calibri Light" w:cs="Calibri Light"/>
          <w:sz w:val="24"/>
          <w:szCs w:val="24"/>
        </w:rPr>
        <w:t>You will be informed by letter from Argyll &amp; Bute Early years if you are successful in gaining a place at Stepping Stones. This usually happens by the end of May.</w:t>
      </w:r>
    </w:p>
    <w:p w14:paraId="34A4660E" w14:textId="1D3D6B2D" w:rsidR="009E0F95" w:rsidRDefault="00C90D11" w:rsidP="009E0F95">
      <w:pPr>
        <w:numPr>
          <w:ilvl w:val="0"/>
          <w:numId w:val="8"/>
        </w:numPr>
        <w:spacing w:line="276" w:lineRule="auto"/>
        <w:rPr>
          <w:rFonts w:ascii="Calibri Light" w:hAnsi="Calibri Light" w:cs="Calibri Light"/>
          <w:sz w:val="24"/>
          <w:szCs w:val="24"/>
        </w:rPr>
      </w:pPr>
      <w:r w:rsidRPr="00C90D11">
        <w:rPr>
          <w:rFonts w:ascii="Calibri Light" w:hAnsi="Calibri Light" w:cs="Calibri Light"/>
          <w:sz w:val="24"/>
          <w:szCs w:val="24"/>
        </w:rPr>
        <w:t xml:space="preserve">If the demand for places within Stepping Stones is greater than those available </w:t>
      </w:r>
      <w:r w:rsidRPr="009E0F95">
        <w:rPr>
          <w:rFonts w:ascii="Calibri Light" w:hAnsi="Calibri Light" w:cs="Calibri Light"/>
          <w:sz w:val="24"/>
          <w:szCs w:val="24"/>
        </w:rPr>
        <w:t xml:space="preserve">a ballot will be held. If you are unsuccessful in the ballot for your preferred provider, you will be offered another ELC place, and you will be informed of this following the ballot. </w:t>
      </w:r>
      <w:r w:rsidR="009E0F95">
        <w:rPr>
          <w:rFonts w:ascii="Calibri Light" w:hAnsi="Calibri Light" w:cs="Calibri Light"/>
          <w:sz w:val="24"/>
          <w:szCs w:val="24"/>
        </w:rPr>
        <w:t>Information on our ballot process and our priority banding can be found in appendix 1</w:t>
      </w:r>
    </w:p>
    <w:p w14:paraId="2460EE6F" w14:textId="69C56281" w:rsidR="00C8236E" w:rsidRPr="00300DD8" w:rsidRDefault="00300DD8" w:rsidP="00300DD8">
      <w:pPr>
        <w:numPr>
          <w:ilvl w:val="0"/>
          <w:numId w:val="8"/>
        </w:numPr>
        <w:spacing w:line="276" w:lineRule="auto"/>
        <w:rPr>
          <w:rFonts w:ascii="Calibri Light" w:hAnsi="Calibri Light" w:cs="Calibri Light"/>
          <w:sz w:val="24"/>
          <w:szCs w:val="24"/>
        </w:rPr>
      </w:pPr>
      <w:r>
        <w:rPr>
          <w:rFonts w:ascii="Calibri Light" w:hAnsi="Calibri Light" w:cs="Calibri Light"/>
          <w:sz w:val="24"/>
          <w:szCs w:val="24"/>
        </w:rPr>
        <w:t>A ballot will also be held for anyone unsuccessful in gaining a place to create a waiting list should any spaces become available throughout the year. Your space on the waiting list will remain open for the whole of your child’s ELC allocation and these will be filled before any new ELC registrations are taken.</w:t>
      </w:r>
    </w:p>
    <w:p w14:paraId="25AEBE5C" w14:textId="68EFF7D8" w:rsidR="002311C3" w:rsidRDefault="002311C3" w:rsidP="002311C3">
      <w:pPr>
        <w:spacing w:line="276" w:lineRule="auto"/>
        <w:rPr>
          <w:rFonts w:ascii="Calibri Light" w:hAnsi="Calibri Light" w:cs="Calibri Light"/>
          <w:b/>
          <w:bCs/>
          <w:sz w:val="24"/>
          <w:szCs w:val="24"/>
        </w:rPr>
      </w:pPr>
      <w:r w:rsidRPr="002311C3">
        <w:rPr>
          <w:rFonts w:ascii="Calibri Light" w:hAnsi="Calibri Light" w:cs="Calibri Light"/>
          <w:b/>
          <w:bCs/>
          <w:sz w:val="24"/>
          <w:szCs w:val="24"/>
        </w:rPr>
        <w:t xml:space="preserve">Private 2-year-old fee paying </w:t>
      </w:r>
    </w:p>
    <w:p w14:paraId="657A1A79" w14:textId="77777777" w:rsidR="00C90D11" w:rsidRDefault="00C90D11" w:rsidP="009D62BD">
      <w:pPr>
        <w:pStyle w:val="ListParagraph"/>
        <w:numPr>
          <w:ilvl w:val="0"/>
          <w:numId w:val="3"/>
        </w:numPr>
        <w:spacing w:line="276" w:lineRule="auto"/>
        <w:rPr>
          <w:rFonts w:ascii="Calibri Light" w:hAnsi="Calibri Light" w:cs="Calibri Light"/>
          <w:sz w:val="24"/>
          <w:szCs w:val="24"/>
        </w:rPr>
      </w:pPr>
      <w:r>
        <w:rPr>
          <w:rFonts w:ascii="Calibri Light" w:hAnsi="Calibri Light" w:cs="Calibri Light"/>
          <w:sz w:val="24"/>
          <w:szCs w:val="24"/>
        </w:rPr>
        <w:t>Please phone/email us to arrange a visit where we can answer any questions you have and you can see the setting in action.</w:t>
      </w:r>
    </w:p>
    <w:p w14:paraId="59040464" w14:textId="46B67C6A" w:rsidR="002311C3" w:rsidRDefault="00DB4F70" w:rsidP="009D62BD">
      <w:pPr>
        <w:pStyle w:val="ListParagraph"/>
        <w:numPr>
          <w:ilvl w:val="0"/>
          <w:numId w:val="3"/>
        </w:numPr>
        <w:spacing w:line="276" w:lineRule="auto"/>
        <w:rPr>
          <w:rFonts w:ascii="Calibri Light" w:hAnsi="Calibri Light" w:cs="Calibri Light"/>
          <w:sz w:val="24"/>
          <w:szCs w:val="24"/>
        </w:rPr>
      </w:pPr>
      <w:r>
        <w:rPr>
          <w:rFonts w:ascii="Calibri Light" w:hAnsi="Calibri Light" w:cs="Calibri Light"/>
          <w:sz w:val="24"/>
          <w:szCs w:val="24"/>
        </w:rPr>
        <w:t>Children can join</w:t>
      </w:r>
      <w:r w:rsidR="009D62BD" w:rsidRPr="009D62BD">
        <w:rPr>
          <w:rFonts w:ascii="Calibri Light" w:hAnsi="Calibri Light" w:cs="Calibri Light"/>
          <w:sz w:val="24"/>
          <w:szCs w:val="24"/>
        </w:rPr>
        <w:t xml:space="preserve"> all year round, dependant on availability</w:t>
      </w:r>
      <w:r>
        <w:rPr>
          <w:rFonts w:ascii="Calibri Light" w:hAnsi="Calibri Light" w:cs="Calibri Light"/>
          <w:sz w:val="24"/>
          <w:szCs w:val="24"/>
        </w:rPr>
        <w:t>.</w:t>
      </w:r>
    </w:p>
    <w:p w14:paraId="61CFD755" w14:textId="4D11082F" w:rsidR="00DB4F70" w:rsidRDefault="00DB4F70" w:rsidP="009D62BD">
      <w:pPr>
        <w:pStyle w:val="ListParagraph"/>
        <w:numPr>
          <w:ilvl w:val="0"/>
          <w:numId w:val="3"/>
        </w:numPr>
        <w:spacing w:line="276" w:lineRule="auto"/>
        <w:rPr>
          <w:rFonts w:ascii="Calibri Light" w:hAnsi="Calibri Light" w:cs="Calibri Light"/>
          <w:sz w:val="24"/>
          <w:szCs w:val="24"/>
        </w:rPr>
      </w:pPr>
      <w:r>
        <w:rPr>
          <w:rFonts w:ascii="Calibri Light" w:hAnsi="Calibri Light" w:cs="Calibri Light"/>
          <w:sz w:val="24"/>
          <w:szCs w:val="24"/>
        </w:rPr>
        <w:t xml:space="preserve">Spaces are </w:t>
      </w:r>
      <w:r w:rsidR="00C976E4">
        <w:rPr>
          <w:rFonts w:ascii="Calibri Light" w:hAnsi="Calibri Light" w:cs="Calibri Light"/>
          <w:sz w:val="24"/>
          <w:szCs w:val="24"/>
        </w:rPr>
        <w:t>dependent</w:t>
      </w:r>
      <w:r>
        <w:rPr>
          <w:rFonts w:ascii="Calibri Light" w:hAnsi="Calibri Light" w:cs="Calibri Light"/>
          <w:sz w:val="24"/>
          <w:szCs w:val="24"/>
        </w:rPr>
        <w:t xml:space="preserve"> on the prompt payment of fees (see fee management policy for more information)</w:t>
      </w:r>
    </w:p>
    <w:p w14:paraId="091D6EE2" w14:textId="5E246A24" w:rsidR="00DB4F70" w:rsidRDefault="00DB4F70" w:rsidP="009D62BD">
      <w:pPr>
        <w:pStyle w:val="ListParagraph"/>
        <w:numPr>
          <w:ilvl w:val="0"/>
          <w:numId w:val="3"/>
        </w:numPr>
        <w:spacing w:line="276" w:lineRule="auto"/>
        <w:rPr>
          <w:rFonts w:ascii="Calibri Light" w:hAnsi="Calibri Light" w:cs="Calibri Light"/>
          <w:sz w:val="24"/>
          <w:szCs w:val="24"/>
        </w:rPr>
      </w:pPr>
      <w:r>
        <w:rPr>
          <w:rFonts w:ascii="Calibri Light" w:hAnsi="Calibri Light" w:cs="Calibri Light"/>
          <w:sz w:val="24"/>
          <w:szCs w:val="24"/>
        </w:rPr>
        <w:t>Fee paying spaces are allocated on a first-come first-served basis</w:t>
      </w:r>
    </w:p>
    <w:p w14:paraId="545943A6" w14:textId="77777777" w:rsidR="000451B9" w:rsidRDefault="000451B9" w:rsidP="00DB4F70">
      <w:pPr>
        <w:spacing w:line="276" w:lineRule="auto"/>
        <w:rPr>
          <w:rFonts w:ascii="Calibri Light" w:hAnsi="Calibri Light" w:cs="Calibri Light"/>
          <w:b/>
          <w:bCs/>
          <w:sz w:val="24"/>
          <w:szCs w:val="24"/>
        </w:rPr>
      </w:pPr>
      <w:bookmarkStart w:id="0" w:name="_Hlk29374965"/>
      <w:bookmarkStart w:id="1" w:name="_Hlk34743887"/>
    </w:p>
    <w:p w14:paraId="4E68D7F8" w14:textId="6AC2F5B6" w:rsidR="000A431A" w:rsidRDefault="000A431A" w:rsidP="00DB4F70">
      <w:pPr>
        <w:spacing w:line="276" w:lineRule="auto"/>
        <w:rPr>
          <w:rFonts w:ascii="Calibri Light" w:hAnsi="Calibri Light" w:cs="Calibri Light"/>
          <w:b/>
          <w:bCs/>
          <w:sz w:val="24"/>
          <w:szCs w:val="24"/>
        </w:rPr>
      </w:pPr>
      <w:r>
        <w:rPr>
          <w:rFonts w:ascii="Calibri Light" w:hAnsi="Calibri Light" w:cs="Calibri Light"/>
          <w:b/>
          <w:bCs/>
          <w:sz w:val="24"/>
          <w:szCs w:val="24"/>
        </w:rPr>
        <w:lastRenderedPageBreak/>
        <w:t xml:space="preserve">Allocation of </w:t>
      </w:r>
      <w:r w:rsidR="00300DD8">
        <w:rPr>
          <w:rFonts w:ascii="Calibri Light" w:hAnsi="Calibri Light" w:cs="Calibri Light"/>
          <w:b/>
          <w:bCs/>
          <w:sz w:val="24"/>
          <w:szCs w:val="24"/>
        </w:rPr>
        <w:t xml:space="preserve">ELC </w:t>
      </w:r>
      <w:r>
        <w:rPr>
          <w:rFonts w:ascii="Calibri Light" w:hAnsi="Calibri Light" w:cs="Calibri Light"/>
          <w:b/>
          <w:bCs/>
          <w:sz w:val="24"/>
          <w:szCs w:val="24"/>
        </w:rPr>
        <w:t>spaces</w:t>
      </w:r>
    </w:p>
    <w:p w14:paraId="31A3BDA3" w14:textId="3E7BBBC7" w:rsidR="00483FBC" w:rsidRDefault="00483FBC" w:rsidP="00DB4F70">
      <w:pPr>
        <w:spacing w:line="276" w:lineRule="auto"/>
        <w:rPr>
          <w:rFonts w:ascii="Calibri Light" w:hAnsi="Calibri Light" w:cs="Calibri Light"/>
          <w:sz w:val="24"/>
          <w:szCs w:val="24"/>
        </w:rPr>
      </w:pPr>
      <w:r w:rsidRPr="00483FBC">
        <w:rPr>
          <w:rFonts w:ascii="Calibri Light" w:hAnsi="Calibri Light" w:cs="Calibri Light"/>
          <w:sz w:val="24"/>
          <w:szCs w:val="24"/>
        </w:rPr>
        <w:t xml:space="preserve">At Stepping </w:t>
      </w:r>
      <w:proofErr w:type="gramStart"/>
      <w:r w:rsidRPr="00483FBC">
        <w:rPr>
          <w:rFonts w:ascii="Calibri Light" w:hAnsi="Calibri Light" w:cs="Calibri Light"/>
          <w:sz w:val="24"/>
          <w:szCs w:val="24"/>
        </w:rPr>
        <w:t>Stones</w:t>
      </w:r>
      <w:proofErr w:type="gramEnd"/>
      <w:r w:rsidRPr="00483FBC">
        <w:rPr>
          <w:rFonts w:ascii="Calibri Light" w:hAnsi="Calibri Light" w:cs="Calibri Light"/>
          <w:sz w:val="24"/>
          <w:szCs w:val="24"/>
        </w:rPr>
        <w:t xml:space="preserve"> we have 2 rooms available. Our Explorers room is for </w:t>
      </w:r>
      <w:r w:rsidR="00576F81" w:rsidRPr="00483FBC">
        <w:rPr>
          <w:rFonts w:ascii="Calibri Light" w:hAnsi="Calibri Light" w:cs="Calibri Light"/>
          <w:sz w:val="24"/>
          <w:szCs w:val="24"/>
        </w:rPr>
        <w:t>2-year-olds</w:t>
      </w:r>
      <w:r w:rsidRPr="00483FBC">
        <w:rPr>
          <w:rFonts w:ascii="Calibri Light" w:hAnsi="Calibri Light" w:cs="Calibri Light"/>
          <w:sz w:val="24"/>
          <w:szCs w:val="24"/>
        </w:rPr>
        <w:t xml:space="preserve"> and younger 3’s whilst our Adventurers room is for older 3’s, </w:t>
      </w:r>
      <w:r w:rsidR="00576F81" w:rsidRPr="00483FBC">
        <w:rPr>
          <w:rFonts w:ascii="Calibri Light" w:hAnsi="Calibri Light" w:cs="Calibri Light"/>
          <w:sz w:val="24"/>
          <w:szCs w:val="24"/>
        </w:rPr>
        <w:t>4</w:t>
      </w:r>
      <w:r w:rsidR="00576F81">
        <w:rPr>
          <w:rFonts w:ascii="Calibri Light" w:hAnsi="Calibri Light" w:cs="Calibri Light"/>
          <w:sz w:val="24"/>
          <w:szCs w:val="24"/>
        </w:rPr>
        <w:t xml:space="preserve">, </w:t>
      </w:r>
      <w:r w:rsidR="00576F81" w:rsidRPr="00483FBC">
        <w:rPr>
          <w:rFonts w:ascii="Calibri Light" w:hAnsi="Calibri Light" w:cs="Calibri Light"/>
          <w:sz w:val="24"/>
          <w:szCs w:val="24"/>
        </w:rPr>
        <w:t>and 5-year-olds</w:t>
      </w:r>
      <w:r w:rsidRPr="00483FBC">
        <w:rPr>
          <w:rFonts w:ascii="Calibri Light" w:hAnsi="Calibri Light" w:cs="Calibri Light"/>
          <w:sz w:val="24"/>
          <w:szCs w:val="24"/>
        </w:rPr>
        <w:t xml:space="preserve">. To ensure the rooms remain age and stage appropriate then each room has its own </w:t>
      </w:r>
      <w:r>
        <w:rPr>
          <w:rFonts w:ascii="Calibri Light" w:hAnsi="Calibri Light" w:cs="Calibri Light"/>
          <w:sz w:val="24"/>
          <w:szCs w:val="24"/>
        </w:rPr>
        <w:t xml:space="preserve">specific </w:t>
      </w:r>
      <w:r w:rsidRPr="00483FBC">
        <w:rPr>
          <w:rFonts w:ascii="Calibri Light" w:hAnsi="Calibri Light" w:cs="Calibri Light"/>
          <w:sz w:val="24"/>
          <w:szCs w:val="24"/>
        </w:rPr>
        <w:t>age range</w:t>
      </w:r>
      <w:r>
        <w:rPr>
          <w:rFonts w:ascii="Calibri Light" w:hAnsi="Calibri Light" w:cs="Calibri Light"/>
          <w:sz w:val="24"/>
          <w:szCs w:val="24"/>
        </w:rPr>
        <w:t xml:space="preserve">. </w:t>
      </w:r>
      <w:r w:rsidR="00300DD8">
        <w:rPr>
          <w:rFonts w:ascii="Calibri Light" w:hAnsi="Calibri Light" w:cs="Calibri Light"/>
          <w:sz w:val="24"/>
          <w:szCs w:val="24"/>
        </w:rPr>
        <w:t>ELC s</w:t>
      </w:r>
      <w:r>
        <w:rPr>
          <w:rFonts w:ascii="Calibri Light" w:hAnsi="Calibri Light" w:cs="Calibri Light"/>
          <w:sz w:val="24"/>
          <w:szCs w:val="24"/>
        </w:rPr>
        <w:t>paces will be allocated to these rooms in accordance with the following age ranges</w:t>
      </w:r>
      <w:r w:rsidR="00300DD8">
        <w:rPr>
          <w:rFonts w:ascii="Calibri Light" w:hAnsi="Calibri Light" w:cs="Calibri Light"/>
          <w:sz w:val="24"/>
          <w:szCs w:val="24"/>
        </w:rPr>
        <w:t xml:space="preserve"> (Dates are according to the Argyll &amp; Bute school holiday calendar)</w:t>
      </w:r>
    </w:p>
    <w:p w14:paraId="56AE1FBD" w14:textId="3AB9EB42" w:rsidR="00483FBC" w:rsidRDefault="00483FBC" w:rsidP="00483FBC">
      <w:pPr>
        <w:pStyle w:val="ListParagraph"/>
        <w:numPr>
          <w:ilvl w:val="0"/>
          <w:numId w:val="19"/>
        </w:numPr>
        <w:spacing w:line="276" w:lineRule="auto"/>
        <w:rPr>
          <w:rFonts w:ascii="Calibri Light" w:hAnsi="Calibri Light" w:cs="Calibri Light"/>
          <w:sz w:val="24"/>
          <w:szCs w:val="24"/>
        </w:rPr>
      </w:pPr>
      <w:r>
        <w:rPr>
          <w:rFonts w:ascii="Calibri Light" w:hAnsi="Calibri Light" w:cs="Calibri Light"/>
          <w:sz w:val="24"/>
          <w:szCs w:val="24"/>
        </w:rPr>
        <w:t xml:space="preserve">Explorers room – Children </w:t>
      </w:r>
      <w:r w:rsidR="00300DD8">
        <w:rPr>
          <w:rFonts w:ascii="Calibri Light" w:hAnsi="Calibri Light" w:cs="Calibri Light"/>
          <w:sz w:val="24"/>
          <w:szCs w:val="24"/>
        </w:rPr>
        <w:t xml:space="preserve">who turn 3 after the October break </w:t>
      </w:r>
    </w:p>
    <w:p w14:paraId="4802E413" w14:textId="03BEC9AC" w:rsidR="00576F81" w:rsidRDefault="00576F81" w:rsidP="00483FBC">
      <w:pPr>
        <w:pStyle w:val="ListParagraph"/>
        <w:numPr>
          <w:ilvl w:val="0"/>
          <w:numId w:val="19"/>
        </w:numPr>
        <w:spacing w:line="276" w:lineRule="auto"/>
        <w:rPr>
          <w:rFonts w:ascii="Calibri Light" w:hAnsi="Calibri Light" w:cs="Calibri Light"/>
          <w:sz w:val="24"/>
          <w:szCs w:val="24"/>
        </w:rPr>
      </w:pPr>
      <w:r>
        <w:rPr>
          <w:rFonts w:ascii="Calibri Light" w:hAnsi="Calibri Light" w:cs="Calibri Light"/>
          <w:sz w:val="24"/>
          <w:szCs w:val="24"/>
        </w:rPr>
        <w:t xml:space="preserve">Adventurers room – Children </w:t>
      </w:r>
      <w:r w:rsidR="00300DD8">
        <w:rPr>
          <w:rFonts w:ascii="Calibri Light" w:hAnsi="Calibri Light" w:cs="Calibri Light"/>
          <w:sz w:val="24"/>
          <w:szCs w:val="24"/>
        </w:rPr>
        <w:t>who turn 3 before the October break</w:t>
      </w:r>
    </w:p>
    <w:p w14:paraId="315FE5FF" w14:textId="7201A1A3" w:rsidR="00576F81" w:rsidRPr="00576F81" w:rsidRDefault="00576F81" w:rsidP="00576F81">
      <w:pPr>
        <w:spacing w:line="276" w:lineRule="auto"/>
        <w:rPr>
          <w:rFonts w:ascii="Calibri Light" w:hAnsi="Calibri Light" w:cs="Calibri Light"/>
          <w:sz w:val="24"/>
          <w:szCs w:val="24"/>
        </w:rPr>
      </w:pPr>
      <w:r>
        <w:rPr>
          <w:rFonts w:ascii="Calibri Light" w:hAnsi="Calibri Light" w:cs="Calibri Light"/>
          <w:sz w:val="24"/>
          <w:szCs w:val="24"/>
        </w:rPr>
        <w:t>Stepping Stones reserves the right to adjust these age bands should it be beneficial to the child</w:t>
      </w:r>
      <w:r w:rsidR="00C8236E">
        <w:rPr>
          <w:rFonts w:ascii="Calibri Light" w:hAnsi="Calibri Light" w:cs="Calibri Light"/>
          <w:sz w:val="24"/>
          <w:szCs w:val="24"/>
        </w:rPr>
        <w:t>(</w:t>
      </w:r>
      <w:r w:rsidR="00300DD8">
        <w:rPr>
          <w:rFonts w:ascii="Calibri Light" w:hAnsi="Calibri Light" w:cs="Calibri Light"/>
          <w:sz w:val="24"/>
          <w:szCs w:val="24"/>
        </w:rPr>
        <w:t>s</w:t>
      </w:r>
      <w:r w:rsidR="00C8236E">
        <w:rPr>
          <w:rFonts w:ascii="Calibri Light" w:hAnsi="Calibri Light" w:cs="Calibri Light"/>
          <w:sz w:val="24"/>
          <w:szCs w:val="24"/>
        </w:rPr>
        <w:t xml:space="preserve">) </w:t>
      </w:r>
      <w:r>
        <w:rPr>
          <w:rFonts w:ascii="Calibri Light" w:hAnsi="Calibri Light" w:cs="Calibri Light"/>
          <w:sz w:val="24"/>
          <w:szCs w:val="24"/>
        </w:rPr>
        <w:t>development and in full agreement with the parents/</w:t>
      </w:r>
      <w:r w:rsidR="00C8236E">
        <w:rPr>
          <w:rFonts w:ascii="Calibri Light" w:hAnsi="Calibri Light" w:cs="Calibri Light"/>
          <w:sz w:val="24"/>
          <w:szCs w:val="24"/>
        </w:rPr>
        <w:t>c</w:t>
      </w:r>
      <w:r>
        <w:rPr>
          <w:rFonts w:ascii="Calibri Light" w:hAnsi="Calibri Light" w:cs="Calibri Light"/>
          <w:sz w:val="24"/>
          <w:szCs w:val="24"/>
        </w:rPr>
        <w:t>arers</w:t>
      </w:r>
    </w:p>
    <w:p w14:paraId="1BF670B1" w14:textId="77777777" w:rsidR="00483FBC" w:rsidRPr="00483FBC" w:rsidRDefault="00483FBC" w:rsidP="00DB4F70">
      <w:pPr>
        <w:spacing w:line="276" w:lineRule="auto"/>
        <w:rPr>
          <w:rFonts w:ascii="Calibri Light" w:hAnsi="Calibri Light" w:cs="Calibri Light"/>
          <w:sz w:val="24"/>
          <w:szCs w:val="24"/>
        </w:rPr>
      </w:pPr>
    </w:p>
    <w:p w14:paraId="4B57ABC9" w14:textId="77777777" w:rsidR="000A431A" w:rsidRDefault="000A431A" w:rsidP="00DB4F70">
      <w:pPr>
        <w:spacing w:line="276" w:lineRule="auto"/>
        <w:rPr>
          <w:rFonts w:ascii="Calibri Light" w:hAnsi="Calibri Light" w:cs="Calibri Light"/>
          <w:b/>
          <w:bCs/>
          <w:sz w:val="24"/>
          <w:szCs w:val="24"/>
        </w:rPr>
      </w:pPr>
    </w:p>
    <w:p w14:paraId="2743C24C" w14:textId="27322F92" w:rsidR="00DB4F70" w:rsidRDefault="00DB4F70" w:rsidP="00DB4F70">
      <w:pPr>
        <w:spacing w:line="276" w:lineRule="auto"/>
        <w:rPr>
          <w:rFonts w:ascii="Calibri Light" w:hAnsi="Calibri Light" w:cs="Calibri Light"/>
          <w:b/>
          <w:bCs/>
          <w:sz w:val="24"/>
          <w:szCs w:val="24"/>
        </w:rPr>
      </w:pPr>
      <w:r w:rsidRPr="00DB4F70">
        <w:rPr>
          <w:rFonts w:ascii="Calibri Light" w:hAnsi="Calibri Light" w:cs="Calibri Light"/>
          <w:b/>
          <w:bCs/>
          <w:sz w:val="24"/>
          <w:szCs w:val="24"/>
        </w:rPr>
        <w:t>This policy was written taking the following into consideration:</w:t>
      </w:r>
    </w:p>
    <w:tbl>
      <w:tblPr>
        <w:tblStyle w:val="TableGrid"/>
        <w:tblW w:w="0" w:type="auto"/>
        <w:tblLook w:val="04A0" w:firstRow="1" w:lastRow="0" w:firstColumn="1" w:lastColumn="0" w:noHBand="0" w:noVBand="1"/>
      </w:tblPr>
      <w:tblGrid>
        <w:gridCol w:w="3823"/>
        <w:gridCol w:w="6633"/>
      </w:tblGrid>
      <w:tr w:rsidR="00C976E4" w14:paraId="0200F852" w14:textId="77777777" w:rsidTr="00C976E4">
        <w:tc>
          <w:tcPr>
            <w:tcW w:w="3823" w:type="dxa"/>
          </w:tcPr>
          <w:p w14:paraId="1A136101" w14:textId="2A17A7F4" w:rsidR="00C976E4" w:rsidRPr="00C976E4" w:rsidRDefault="00C976E4" w:rsidP="00DB4F70">
            <w:pPr>
              <w:spacing w:line="276" w:lineRule="auto"/>
              <w:rPr>
                <w:rFonts w:ascii="Calibri Light" w:hAnsi="Calibri Light" w:cs="Calibri Light"/>
                <w:sz w:val="24"/>
                <w:szCs w:val="24"/>
              </w:rPr>
            </w:pPr>
            <w:r w:rsidRPr="00C976E4">
              <w:rPr>
                <w:rFonts w:ascii="Calibri Light" w:hAnsi="Calibri Light" w:cs="Calibri Light"/>
                <w:sz w:val="24"/>
                <w:szCs w:val="24"/>
              </w:rPr>
              <w:t>UNCRC</w:t>
            </w:r>
          </w:p>
        </w:tc>
        <w:tc>
          <w:tcPr>
            <w:tcW w:w="6633" w:type="dxa"/>
          </w:tcPr>
          <w:p w14:paraId="747D3256" w14:textId="18EF9C10" w:rsidR="00C976E4" w:rsidRPr="00C976E4" w:rsidRDefault="00C976E4" w:rsidP="00DB4F70">
            <w:pPr>
              <w:spacing w:line="276" w:lineRule="auto"/>
              <w:rPr>
                <w:rFonts w:ascii="Calibri Light" w:hAnsi="Calibri Light" w:cs="Calibri Light"/>
                <w:sz w:val="24"/>
                <w:szCs w:val="24"/>
              </w:rPr>
            </w:pPr>
            <w:r w:rsidRPr="00C976E4">
              <w:rPr>
                <w:rFonts w:ascii="Calibri Light" w:hAnsi="Calibri Light" w:cs="Calibri Light"/>
                <w:sz w:val="24"/>
                <w:szCs w:val="24"/>
              </w:rPr>
              <w:t>3, 18</w:t>
            </w:r>
          </w:p>
        </w:tc>
      </w:tr>
      <w:tr w:rsidR="00C976E4" w14:paraId="6BDFB69D" w14:textId="77777777" w:rsidTr="00C976E4">
        <w:tc>
          <w:tcPr>
            <w:tcW w:w="3823" w:type="dxa"/>
          </w:tcPr>
          <w:p w14:paraId="7A4304A1" w14:textId="5C906AE4" w:rsidR="00C976E4" w:rsidRPr="00C976E4" w:rsidRDefault="00C976E4" w:rsidP="00DB4F70">
            <w:pPr>
              <w:spacing w:line="276" w:lineRule="auto"/>
              <w:rPr>
                <w:rFonts w:ascii="Calibri Light" w:hAnsi="Calibri Light" w:cs="Calibri Light"/>
                <w:sz w:val="24"/>
                <w:szCs w:val="24"/>
              </w:rPr>
            </w:pPr>
            <w:r w:rsidRPr="00C976E4">
              <w:rPr>
                <w:rFonts w:ascii="Calibri Light" w:hAnsi="Calibri Light" w:cs="Calibri Light"/>
                <w:sz w:val="24"/>
                <w:szCs w:val="24"/>
              </w:rPr>
              <w:t>Health and Social Care Standards</w:t>
            </w:r>
          </w:p>
        </w:tc>
        <w:tc>
          <w:tcPr>
            <w:tcW w:w="6633" w:type="dxa"/>
          </w:tcPr>
          <w:p w14:paraId="78158016" w14:textId="0F2793CB" w:rsidR="00C976E4" w:rsidRPr="00C976E4" w:rsidRDefault="00C976E4" w:rsidP="00DB4F70">
            <w:pPr>
              <w:spacing w:line="276" w:lineRule="auto"/>
              <w:rPr>
                <w:rFonts w:ascii="Calibri Light" w:hAnsi="Calibri Light" w:cs="Calibri Light"/>
                <w:sz w:val="24"/>
                <w:szCs w:val="24"/>
              </w:rPr>
            </w:pPr>
            <w:r w:rsidRPr="00C976E4">
              <w:rPr>
                <w:rFonts w:ascii="Calibri Light" w:hAnsi="Calibri Light" w:cs="Calibri Light"/>
                <w:sz w:val="24"/>
                <w:szCs w:val="24"/>
              </w:rPr>
              <w:t>4.5</w:t>
            </w:r>
          </w:p>
        </w:tc>
      </w:tr>
    </w:tbl>
    <w:p w14:paraId="735DC982" w14:textId="77777777" w:rsidR="00C976E4" w:rsidRPr="00DB4F70" w:rsidRDefault="00C976E4" w:rsidP="00DB4F70">
      <w:pPr>
        <w:spacing w:line="276" w:lineRule="auto"/>
        <w:rPr>
          <w:rFonts w:ascii="Calibri Light" w:hAnsi="Calibri Light" w:cs="Calibri Light"/>
          <w:b/>
          <w:bCs/>
          <w:sz w:val="24"/>
          <w:szCs w:val="24"/>
        </w:rPr>
      </w:pPr>
    </w:p>
    <w:p w14:paraId="2005A89F" w14:textId="77777777" w:rsidR="00DB4F70" w:rsidRPr="00DB4F70" w:rsidRDefault="00DB4F70" w:rsidP="00DB4F70">
      <w:pPr>
        <w:spacing w:line="276" w:lineRule="auto"/>
        <w:rPr>
          <w:rFonts w:ascii="Calibri Light" w:hAnsi="Calibri Light" w:cs="Calibri Light"/>
          <w:sz w:val="24"/>
          <w:szCs w:val="24"/>
        </w:rPr>
      </w:pPr>
      <w:bookmarkStart w:id="2" w:name="_Hlk29377067"/>
      <w:bookmarkEnd w:id="0"/>
      <w:r w:rsidRPr="00DB4F70">
        <w:rPr>
          <w:rFonts w:ascii="Calibri Light" w:hAnsi="Calibri Light" w:cs="Calibri Light"/>
          <w:sz w:val="24"/>
          <w:szCs w:val="24"/>
        </w:rPr>
        <w:t>As a staff team we are committed to reviewing and updating our policies annually</w:t>
      </w:r>
    </w:p>
    <w:p w14:paraId="14229BAE" w14:textId="30D6F5FA" w:rsidR="00DB4F70" w:rsidRPr="00DB4F70" w:rsidRDefault="00DB4F70" w:rsidP="00DB4F70">
      <w:pPr>
        <w:spacing w:line="276" w:lineRule="auto"/>
        <w:rPr>
          <w:rFonts w:ascii="Calibri Light" w:hAnsi="Calibri Light" w:cs="Calibri Light"/>
          <w:sz w:val="24"/>
          <w:szCs w:val="24"/>
        </w:rPr>
      </w:pPr>
      <w:r w:rsidRPr="00DB4F70">
        <w:rPr>
          <w:rFonts w:ascii="Calibri Light" w:hAnsi="Calibri Light" w:cs="Calibri Light"/>
          <w:sz w:val="24"/>
          <w:szCs w:val="24"/>
        </w:rPr>
        <w:t xml:space="preserve">This policy was last reviewed on </w:t>
      </w:r>
      <w:r w:rsidR="000451B9">
        <w:rPr>
          <w:rFonts w:ascii="Calibri Light" w:hAnsi="Calibri Light" w:cs="Calibri Light"/>
          <w:sz w:val="24"/>
          <w:szCs w:val="24"/>
        </w:rPr>
        <w:t>10/01/2023</w:t>
      </w:r>
    </w:p>
    <w:p w14:paraId="0EBB135E" w14:textId="77777777" w:rsidR="00DB4F70" w:rsidRPr="00DB4F70" w:rsidRDefault="00DB4F70" w:rsidP="00DB4F70">
      <w:pPr>
        <w:spacing w:line="276" w:lineRule="auto"/>
        <w:rPr>
          <w:rFonts w:ascii="Calibri Light" w:hAnsi="Calibri Light" w:cs="Calibri Light"/>
          <w:sz w:val="24"/>
          <w:szCs w:val="24"/>
        </w:rPr>
      </w:pPr>
      <w:r w:rsidRPr="00DB4F70">
        <w:rPr>
          <w:rFonts w:ascii="Calibri Light" w:hAnsi="Calibri Light" w:cs="Calibri Light"/>
          <w:sz w:val="24"/>
          <w:szCs w:val="24"/>
        </w:rPr>
        <w:t>Signed: Mo King (Manager)</w:t>
      </w:r>
      <w:bookmarkEnd w:id="2"/>
    </w:p>
    <w:bookmarkEnd w:id="1"/>
    <w:p w14:paraId="1F6FB9CE" w14:textId="01F17696" w:rsidR="009E0F95" w:rsidRDefault="009E0F95" w:rsidP="00DB4F70">
      <w:pPr>
        <w:spacing w:line="276" w:lineRule="auto"/>
        <w:rPr>
          <w:rFonts w:ascii="Calibri Light" w:hAnsi="Calibri Light" w:cs="Calibri Light"/>
          <w:sz w:val="24"/>
          <w:szCs w:val="24"/>
        </w:rPr>
      </w:pPr>
    </w:p>
    <w:p w14:paraId="297017F5" w14:textId="77777777" w:rsidR="00653A3D" w:rsidRDefault="00653A3D" w:rsidP="00DB4F70">
      <w:pPr>
        <w:spacing w:line="276" w:lineRule="auto"/>
        <w:rPr>
          <w:rFonts w:ascii="Calibri Light" w:hAnsi="Calibri Light" w:cs="Calibri Light"/>
          <w:b/>
          <w:bCs/>
          <w:sz w:val="24"/>
          <w:szCs w:val="24"/>
        </w:rPr>
      </w:pPr>
    </w:p>
    <w:p w14:paraId="46ABDBC2" w14:textId="77777777" w:rsidR="00653A3D" w:rsidRDefault="00653A3D" w:rsidP="00DB4F70">
      <w:pPr>
        <w:spacing w:line="276" w:lineRule="auto"/>
        <w:rPr>
          <w:rFonts w:ascii="Calibri Light" w:hAnsi="Calibri Light" w:cs="Calibri Light"/>
          <w:b/>
          <w:bCs/>
          <w:sz w:val="24"/>
          <w:szCs w:val="24"/>
        </w:rPr>
      </w:pPr>
    </w:p>
    <w:p w14:paraId="754180DD" w14:textId="77777777" w:rsidR="00653A3D" w:rsidRDefault="00653A3D" w:rsidP="00DB4F70">
      <w:pPr>
        <w:spacing w:line="276" w:lineRule="auto"/>
        <w:rPr>
          <w:rFonts w:ascii="Calibri Light" w:hAnsi="Calibri Light" w:cs="Calibri Light"/>
          <w:b/>
          <w:bCs/>
          <w:sz w:val="24"/>
          <w:szCs w:val="24"/>
        </w:rPr>
      </w:pPr>
    </w:p>
    <w:p w14:paraId="3B3FC167" w14:textId="77777777" w:rsidR="00653A3D" w:rsidRDefault="00653A3D" w:rsidP="00DB4F70">
      <w:pPr>
        <w:spacing w:line="276" w:lineRule="auto"/>
        <w:rPr>
          <w:rFonts w:ascii="Calibri Light" w:hAnsi="Calibri Light" w:cs="Calibri Light"/>
          <w:b/>
          <w:bCs/>
          <w:sz w:val="24"/>
          <w:szCs w:val="24"/>
        </w:rPr>
      </w:pPr>
    </w:p>
    <w:p w14:paraId="3B09D74E" w14:textId="77777777" w:rsidR="00653A3D" w:rsidRDefault="00653A3D" w:rsidP="00DB4F70">
      <w:pPr>
        <w:spacing w:line="276" w:lineRule="auto"/>
        <w:rPr>
          <w:rFonts w:ascii="Calibri Light" w:hAnsi="Calibri Light" w:cs="Calibri Light"/>
          <w:b/>
          <w:bCs/>
          <w:sz w:val="24"/>
          <w:szCs w:val="24"/>
        </w:rPr>
      </w:pPr>
    </w:p>
    <w:p w14:paraId="20C02C12" w14:textId="77777777" w:rsidR="00653A3D" w:rsidRDefault="00653A3D" w:rsidP="00DB4F70">
      <w:pPr>
        <w:spacing w:line="276" w:lineRule="auto"/>
        <w:rPr>
          <w:rFonts w:ascii="Calibri Light" w:hAnsi="Calibri Light" w:cs="Calibri Light"/>
          <w:b/>
          <w:bCs/>
          <w:sz w:val="24"/>
          <w:szCs w:val="24"/>
        </w:rPr>
      </w:pPr>
    </w:p>
    <w:p w14:paraId="27865E54" w14:textId="77777777" w:rsidR="00653A3D" w:rsidRDefault="00653A3D" w:rsidP="00DB4F70">
      <w:pPr>
        <w:spacing w:line="276" w:lineRule="auto"/>
        <w:rPr>
          <w:rFonts w:ascii="Calibri Light" w:hAnsi="Calibri Light" w:cs="Calibri Light"/>
          <w:b/>
          <w:bCs/>
          <w:sz w:val="24"/>
          <w:szCs w:val="24"/>
        </w:rPr>
      </w:pPr>
    </w:p>
    <w:p w14:paraId="167F4283" w14:textId="77777777" w:rsidR="00653A3D" w:rsidRDefault="00653A3D" w:rsidP="00DB4F70">
      <w:pPr>
        <w:spacing w:line="276" w:lineRule="auto"/>
        <w:rPr>
          <w:rFonts w:ascii="Calibri Light" w:hAnsi="Calibri Light" w:cs="Calibri Light"/>
          <w:b/>
          <w:bCs/>
          <w:sz w:val="24"/>
          <w:szCs w:val="24"/>
        </w:rPr>
      </w:pPr>
    </w:p>
    <w:p w14:paraId="1E9B0AA4" w14:textId="77777777" w:rsidR="00653A3D" w:rsidRDefault="00653A3D" w:rsidP="00DB4F70">
      <w:pPr>
        <w:spacing w:line="276" w:lineRule="auto"/>
        <w:rPr>
          <w:rFonts w:ascii="Calibri Light" w:hAnsi="Calibri Light" w:cs="Calibri Light"/>
          <w:b/>
          <w:bCs/>
          <w:sz w:val="24"/>
          <w:szCs w:val="24"/>
        </w:rPr>
      </w:pPr>
    </w:p>
    <w:p w14:paraId="790918A9" w14:textId="77777777" w:rsidR="00653A3D" w:rsidRDefault="00653A3D" w:rsidP="00DB4F70">
      <w:pPr>
        <w:spacing w:line="276" w:lineRule="auto"/>
        <w:rPr>
          <w:rFonts w:ascii="Calibri Light" w:hAnsi="Calibri Light" w:cs="Calibri Light"/>
          <w:b/>
          <w:bCs/>
          <w:sz w:val="24"/>
          <w:szCs w:val="24"/>
        </w:rPr>
      </w:pPr>
    </w:p>
    <w:p w14:paraId="508B2F54" w14:textId="77777777" w:rsidR="00653A3D" w:rsidRDefault="00653A3D" w:rsidP="00DB4F70">
      <w:pPr>
        <w:spacing w:line="276" w:lineRule="auto"/>
        <w:rPr>
          <w:rFonts w:ascii="Calibri Light" w:hAnsi="Calibri Light" w:cs="Calibri Light"/>
          <w:b/>
          <w:bCs/>
          <w:sz w:val="24"/>
          <w:szCs w:val="24"/>
        </w:rPr>
      </w:pPr>
    </w:p>
    <w:p w14:paraId="48499EDF" w14:textId="77777777" w:rsidR="00653A3D" w:rsidRDefault="00653A3D" w:rsidP="00DB4F70">
      <w:pPr>
        <w:spacing w:line="276" w:lineRule="auto"/>
        <w:rPr>
          <w:rFonts w:ascii="Calibri Light" w:hAnsi="Calibri Light" w:cs="Calibri Light"/>
          <w:b/>
          <w:bCs/>
          <w:sz w:val="24"/>
          <w:szCs w:val="24"/>
        </w:rPr>
      </w:pPr>
    </w:p>
    <w:p w14:paraId="55E0865E" w14:textId="77777777" w:rsidR="00653A3D" w:rsidRDefault="00653A3D" w:rsidP="00DB4F70">
      <w:pPr>
        <w:spacing w:line="276" w:lineRule="auto"/>
        <w:rPr>
          <w:rFonts w:ascii="Calibri Light" w:hAnsi="Calibri Light" w:cs="Calibri Light"/>
          <w:b/>
          <w:bCs/>
          <w:sz w:val="24"/>
          <w:szCs w:val="24"/>
        </w:rPr>
      </w:pPr>
    </w:p>
    <w:p w14:paraId="1EEEB61A" w14:textId="77777777" w:rsidR="00653A3D" w:rsidRDefault="00653A3D" w:rsidP="00DB4F70">
      <w:pPr>
        <w:spacing w:line="276" w:lineRule="auto"/>
        <w:rPr>
          <w:rFonts w:ascii="Calibri Light" w:hAnsi="Calibri Light" w:cs="Calibri Light"/>
          <w:b/>
          <w:bCs/>
          <w:sz w:val="24"/>
          <w:szCs w:val="24"/>
        </w:rPr>
      </w:pPr>
    </w:p>
    <w:p w14:paraId="275F0A52" w14:textId="218FA662" w:rsidR="009E0F95" w:rsidRPr="009E0F95" w:rsidRDefault="009E0F95" w:rsidP="00DB4F70">
      <w:pPr>
        <w:spacing w:line="276" w:lineRule="auto"/>
        <w:rPr>
          <w:rFonts w:ascii="Calibri Light" w:hAnsi="Calibri Light" w:cs="Calibri Light"/>
          <w:b/>
          <w:bCs/>
          <w:sz w:val="24"/>
          <w:szCs w:val="24"/>
        </w:rPr>
      </w:pPr>
      <w:r w:rsidRPr="009E0F95">
        <w:rPr>
          <w:rFonts w:ascii="Calibri Light" w:hAnsi="Calibri Light" w:cs="Calibri Light"/>
          <w:b/>
          <w:bCs/>
          <w:sz w:val="24"/>
          <w:szCs w:val="24"/>
        </w:rPr>
        <w:lastRenderedPageBreak/>
        <w:t>Appendix 1</w:t>
      </w:r>
    </w:p>
    <w:p w14:paraId="4772F404" w14:textId="31CAEC0A" w:rsidR="009E0F95" w:rsidRDefault="00C8236E" w:rsidP="00DB4F70">
      <w:pPr>
        <w:spacing w:line="276" w:lineRule="auto"/>
        <w:rPr>
          <w:rFonts w:ascii="Calibri Light" w:hAnsi="Calibri Light" w:cs="Calibri Light"/>
          <w:sz w:val="24"/>
          <w:szCs w:val="24"/>
        </w:rPr>
      </w:pPr>
      <w:r>
        <w:rPr>
          <w:rFonts w:ascii="Calibri Light" w:hAnsi="Calibri Light" w:cs="Calibri Light"/>
          <w:sz w:val="24"/>
          <w:szCs w:val="24"/>
        </w:rPr>
        <w:t>ELC b</w:t>
      </w:r>
      <w:r w:rsidR="009E0F95">
        <w:rPr>
          <w:rFonts w:ascii="Calibri Light" w:hAnsi="Calibri Light" w:cs="Calibri Light"/>
          <w:sz w:val="24"/>
          <w:szCs w:val="24"/>
        </w:rPr>
        <w:t>allot procedures will be held according</w:t>
      </w:r>
      <w:r w:rsidR="00A45CF2">
        <w:rPr>
          <w:rFonts w:ascii="Calibri Light" w:hAnsi="Calibri Light" w:cs="Calibri Light"/>
          <w:sz w:val="24"/>
          <w:szCs w:val="24"/>
        </w:rPr>
        <w:t xml:space="preserve"> to Argyll and Bute guidelines</w:t>
      </w:r>
    </w:p>
    <w:p w14:paraId="32E3607B" w14:textId="2ECE804F" w:rsidR="00A45CF2" w:rsidRDefault="00000000" w:rsidP="00DB4F70">
      <w:pPr>
        <w:spacing w:line="276" w:lineRule="auto"/>
        <w:rPr>
          <w:rFonts w:ascii="Calibri Light" w:hAnsi="Calibri Light" w:cs="Calibri Light"/>
          <w:sz w:val="24"/>
          <w:szCs w:val="24"/>
        </w:rPr>
      </w:pPr>
      <w:hyperlink r:id="rId9" w:history="1">
        <w:r w:rsidR="00A45CF2" w:rsidRPr="001D4D55">
          <w:rPr>
            <w:rStyle w:val="Hyperlink"/>
            <w:rFonts w:ascii="Calibri Light" w:hAnsi="Calibri Light" w:cs="Calibri Light"/>
            <w:sz w:val="24"/>
            <w:szCs w:val="24"/>
          </w:rPr>
          <w:t>https://www.argyll-bute.gov.uk/sites/default/files/elc_info_for_parents_booklet_rev_february_2019_3.pdf</w:t>
        </w:r>
      </w:hyperlink>
    </w:p>
    <w:p w14:paraId="1B010EB8" w14:textId="6A49DA4B" w:rsidR="00A45CF2" w:rsidRDefault="00A45CF2" w:rsidP="00DB4F70">
      <w:pPr>
        <w:spacing w:line="276" w:lineRule="auto"/>
        <w:rPr>
          <w:rFonts w:ascii="Calibri Light" w:hAnsi="Calibri Light" w:cs="Calibri Light"/>
          <w:b/>
          <w:bCs/>
          <w:sz w:val="24"/>
          <w:szCs w:val="24"/>
        </w:rPr>
      </w:pPr>
      <w:r w:rsidRPr="00A45CF2">
        <w:rPr>
          <w:rFonts w:ascii="Calibri Light" w:hAnsi="Calibri Light" w:cs="Calibri Light"/>
          <w:b/>
          <w:bCs/>
          <w:sz w:val="24"/>
          <w:szCs w:val="24"/>
        </w:rPr>
        <w:t>Priority Criteria</w:t>
      </w:r>
    </w:p>
    <w:p w14:paraId="68ABAEA7" w14:textId="77777777" w:rsidR="00C8236E" w:rsidRDefault="00A45CF2" w:rsidP="00A45CF2">
      <w:pPr>
        <w:pStyle w:val="ListParagraph"/>
        <w:numPr>
          <w:ilvl w:val="0"/>
          <w:numId w:val="14"/>
        </w:numPr>
        <w:spacing w:line="276" w:lineRule="auto"/>
        <w:rPr>
          <w:rFonts w:ascii="Calibri Light" w:hAnsi="Calibri Light" w:cs="Calibri Light"/>
          <w:sz w:val="24"/>
          <w:szCs w:val="24"/>
        </w:rPr>
      </w:pPr>
      <w:r w:rsidRPr="00FF5BB5">
        <w:rPr>
          <w:rFonts w:ascii="Calibri Light" w:hAnsi="Calibri Light" w:cs="Calibri Light"/>
          <w:sz w:val="24"/>
          <w:szCs w:val="24"/>
        </w:rPr>
        <w:t>Children already attending Stepping Stones</w:t>
      </w:r>
    </w:p>
    <w:p w14:paraId="2E487140" w14:textId="0B7A2A0B" w:rsidR="00A45CF2" w:rsidRPr="00FF5BB5" w:rsidRDefault="00576F81" w:rsidP="00C8236E">
      <w:pPr>
        <w:pStyle w:val="ListParagraph"/>
        <w:numPr>
          <w:ilvl w:val="0"/>
          <w:numId w:val="20"/>
        </w:numPr>
        <w:spacing w:line="276" w:lineRule="auto"/>
        <w:rPr>
          <w:rFonts w:ascii="Calibri Light" w:hAnsi="Calibri Light" w:cs="Calibri Light"/>
          <w:sz w:val="24"/>
          <w:szCs w:val="24"/>
        </w:rPr>
      </w:pPr>
      <w:r>
        <w:rPr>
          <w:rFonts w:ascii="Calibri Light" w:hAnsi="Calibri Light" w:cs="Calibri Light"/>
          <w:sz w:val="24"/>
          <w:szCs w:val="24"/>
        </w:rPr>
        <w:t>A priority placement will only be given to those who have attended Stepping Stones for at least 12 weeks prior to their potential commencement date.</w:t>
      </w:r>
    </w:p>
    <w:p w14:paraId="24883AF5" w14:textId="0C1FAB6C" w:rsidR="00A45CF2" w:rsidRDefault="00FF5BB5" w:rsidP="00A45CF2">
      <w:pPr>
        <w:pStyle w:val="ListParagraph"/>
        <w:numPr>
          <w:ilvl w:val="0"/>
          <w:numId w:val="14"/>
        </w:numPr>
        <w:spacing w:line="276" w:lineRule="auto"/>
        <w:rPr>
          <w:rFonts w:ascii="Calibri Light" w:hAnsi="Calibri Light" w:cs="Calibri Light"/>
          <w:sz w:val="24"/>
          <w:szCs w:val="24"/>
        </w:rPr>
      </w:pPr>
      <w:r w:rsidRPr="00FF5BB5">
        <w:rPr>
          <w:rFonts w:ascii="Calibri Light" w:hAnsi="Calibri Light" w:cs="Calibri Light"/>
          <w:sz w:val="24"/>
          <w:szCs w:val="24"/>
        </w:rPr>
        <w:t xml:space="preserve">For children deferring entry from P1 and staying at nursery an additional year </w:t>
      </w:r>
    </w:p>
    <w:p w14:paraId="360015B8" w14:textId="6E41AD61" w:rsidR="00300DD8" w:rsidRPr="00300DD8" w:rsidRDefault="00300DD8" w:rsidP="00300DD8">
      <w:pPr>
        <w:pStyle w:val="ListParagraph"/>
        <w:numPr>
          <w:ilvl w:val="0"/>
          <w:numId w:val="14"/>
        </w:numPr>
        <w:spacing w:line="276" w:lineRule="auto"/>
        <w:rPr>
          <w:rFonts w:ascii="Calibri Light" w:hAnsi="Calibri Light" w:cs="Calibri Light"/>
          <w:sz w:val="24"/>
          <w:szCs w:val="24"/>
        </w:rPr>
      </w:pPr>
      <w:r>
        <w:rPr>
          <w:rFonts w:ascii="Calibri Light" w:hAnsi="Calibri Light" w:cs="Calibri Light"/>
          <w:sz w:val="24"/>
          <w:szCs w:val="24"/>
        </w:rPr>
        <w:t>Children with elder siblings already attending Stepping Stones</w:t>
      </w:r>
    </w:p>
    <w:p w14:paraId="321832B3" w14:textId="77777777" w:rsidR="00FF5BB5" w:rsidRDefault="00FF5BB5" w:rsidP="00A45CF2">
      <w:pPr>
        <w:pStyle w:val="ListParagraph"/>
        <w:numPr>
          <w:ilvl w:val="0"/>
          <w:numId w:val="14"/>
        </w:numPr>
        <w:spacing w:line="276" w:lineRule="auto"/>
        <w:rPr>
          <w:rFonts w:ascii="Calibri Light" w:hAnsi="Calibri Light" w:cs="Calibri Light"/>
          <w:sz w:val="24"/>
          <w:szCs w:val="24"/>
        </w:rPr>
      </w:pPr>
      <w:r>
        <w:rPr>
          <w:rFonts w:ascii="Calibri Light" w:hAnsi="Calibri Light" w:cs="Calibri Light"/>
          <w:sz w:val="24"/>
          <w:szCs w:val="24"/>
        </w:rPr>
        <w:t>(</w:t>
      </w:r>
      <w:proofErr w:type="spellStart"/>
      <w:r>
        <w:rPr>
          <w:rFonts w:ascii="Calibri Light" w:hAnsi="Calibri Light" w:cs="Calibri Light"/>
          <w:sz w:val="24"/>
          <w:szCs w:val="24"/>
        </w:rPr>
        <w:t>i</w:t>
      </w:r>
      <w:proofErr w:type="spellEnd"/>
      <w:r>
        <w:rPr>
          <w:rFonts w:ascii="Calibri Light" w:hAnsi="Calibri Light" w:cs="Calibri Light"/>
          <w:sz w:val="24"/>
          <w:szCs w:val="24"/>
        </w:rPr>
        <w:t>)</w:t>
      </w:r>
      <w:r w:rsidRPr="00FF5BB5">
        <w:rPr>
          <w:rFonts w:ascii="Calibri Light" w:hAnsi="Calibri Light" w:cs="Calibri Light"/>
          <w:sz w:val="24"/>
          <w:szCs w:val="24"/>
        </w:rPr>
        <w:t xml:space="preserve">Children on the child protection register or identified through child protection procedures. </w:t>
      </w:r>
    </w:p>
    <w:p w14:paraId="3EFC8B20" w14:textId="4CCEBC3C" w:rsidR="00FF5BB5" w:rsidRDefault="00FF5BB5" w:rsidP="00FF5BB5">
      <w:pPr>
        <w:pStyle w:val="ListParagraph"/>
        <w:spacing w:line="276" w:lineRule="auto"/>
        <w:rPr>
          <w:rFonts w:ascii="Calibri Light" w:hAnsi="Calibri Light" w:cs="Calibri Light"/>
          <w:sz w:val="24"/>
          <w:szCs w:val="24"/>
        </w:rPr>
      </w:pPr>
      <w:r w:rsidRPr="00FF5BB5">
        <w:rPr>
          <w:rFonts w:ascii="Calibri Light" w:hAnsi="Calibri Light" w:cs="Calibri Light"/>
          <w:sz w:val="24"/>
          <w:szCs w:val="24"/>
        </w:rPr>
        <w:t>(ii) Referral from social work department where the child is deemed to be in need where:</w:t>
      </w:r>
    </w:p>
    <w:p w14:paraId="73D6D9AF" w14:textId="77777777" w:rsidR="00FF5BB5" w:rsidRDefault="00FF5BB5" w:rsidP="00FF5BB5">
      <w:pPr>
        <w:pStyle w:val="ListParagraph"/>
        <w:numPr>
          <w:ilvl w:val="0"/>
          <w:numId w:val="15"/>
        </w:numPr>
        <w:spacing w:line="276" w:lineRule="auto"/>
        <w:rPr>
          <w:rFonts w:ascii="Calibri Light" w:hAnsi="Calibri Light" w:cs="Calibri Light"/>
          <w:sz w:val="24"/>
          <w:szCs w:val="24"/>
        </w:rPr>
      </w:pPr>
      <w:r w:rsidRPr="00FF5BB5">
        <w:rPr>
          <w:rFonts w:ascii="Calibri Light" w:hAnsi="Calibri Light" w:cs="Calibri Light"/>
          <w:sz w:val="24"/>
          <w:szCs w:val="24"/>
        </w:rPr>
        <w:t>The placement would help the child remain within the family environment rather than be looked after by the local authority.</w:t>
      </w:r>
    </w:p>
    <w:p w14:paraId="58A58AC8" w14:textId="77777777" w:rsidR="00FF5BB5" w:rsidRDefault="00FF5BB5" w:rsidP="00FF5BB5">
      <w:pPr>
        <w:pStyle w:val="ListParagraph"/>
        <w:numPr>
          <w:ilvl w:val="0"/>
          <w:numId w:val="15"/>
        </w:numPr>
        <w:spacing w:line="276" w:lineRule="auto"/>
        <w:rPr>
          <w:rFonts w:ascii="Calibri Light" w:hAnsi="Calibri Light" w:cs="Calibri Light"/>
          <w:sz w:val="24"/>
          <w:szCs w:val="24"/>
        </w:rPr>
      </w:pPr>
      <w:r w:rsidRPr="00FF5BB5">
        <w:rPr>
          <w:rFonts w:ascii="Calibri Light" w:hAnsi="Calibri Light" w:cs="Calibri Light"/>
          <w:sz w:val="24"/>
          <w:szCs w:val="24"/>
        </w:rPr>
        <w:t>The child is subject of a statutory order.</w:t>
      </w:r>
    </w:p>
    <w:p w14:paraId="7EFB98A6" w14:textId="6C3B45A2" w:rsidR="000451B9" w:rsidRPr="000451B9" w:rsidRDefault="00FF5BB5" w:rsidP="000451B9">
      <w:pPr>
        <w:pStyle w:val="ListParagraph"/>
        <w:numPr>
          <w:ilvl w:val="0"/>
          <w:numId w:val="15"/>
        </w:numPr>
        <w:spacing w:line="276" w:lineRule="auto"/>
        <w:rPr>
          <w:rFonts w:ascii="Calibri Light" w:hAnsi="Calibri Light" w:cs="Calibri Light"/>
          <w:sz w:val="24"/>
          <w:szCs w:val="24"/>
        </w:rPr>
      </w:pPr>
      <w:r w:rsidRPr="00FF5BB5">
        <w:rPr>
          <w:rFonts w:ascii="Calibri Light" w:hAnsi="Calibri Light" w:cs="Calibri Light"/>
          <w:sz w:val="24"/>
          <w:szCs w:val="24"/>
        </w:rPr>
        <w:t>The placement would support the child’s return to the family</w:t>
      </w:r>
    </w:p>
    <w:p w14:paraId="08AB71E0" w14:textId="660A2646" w:rsidR="00FF5BB5" w:rsidRPr="000451B9" w:rsidRDefault="00FF5BB5" w:rsidP="000451B9">
      <w:pPr>
        <w:pStyle w:val="ListParagraph"/>
        <w:numPr>
          <w:ilvl w:val="0"/>
          <w:numId w:val="14"/>
        </w:numPr>
        <w:spacing w:line="276" w:lineRule="auto"/>
        <w:rPr>
          <w:rFonts w:ascii="Calibri Light" w:hAnsi="Calibri Light" w:cs="Calibri Light"/>
          <w:sz w:val="24"/>
          <w:szCs w:val="24"/>
        </w:rPr>
      </w:pPr>
      <w:r w:rsidRPr="000451B9">
        <w:rPr>
          <w:rFonts w:ascii="Calibri Light" w:hAnsi="Calibri Light" w:cs="Calibri Light"/>
          <w:sz w:val="24"/>
          <w:szCs w:val="24"/>
        </w:rPr>
        <w:t>Referrals from the undernoted professionals where there are concerns about the development of the child, parent or family.</w:t>
      </w:r>
    </w:p>
    <w:p w14:paraId="4D8087B5" w14:textId="77777777" w:rsidR="00FF5BB5" w:rsidRDefault="00FF5BB5" w:rsidP="00FF5BB5">
      <w:pPr>
        <w:pStyle w:val="ListParagraph"/>
        <w:numPr>
          <w:ilvl w:val="0"/>
          <w:numId w:val="17"/>
        </w:numPr>
        <w:spacing w:line="276" w:lineRule="auto"/>
        <w:rPr>
          <w:rFonts w:ascii="Calibri Light" w:hAnsi="Calibri Light" w:cs="Calibri Light"/>
          <w:sz w:val="24"/>
          <w:szCs w:val="24"/>
        </w:rPr>
      </w:pPr>
      <w:r w:rsidRPr="00FF5BB5">
        <w:rPr>
          <w:rFonts w:ascii="Calibri Light" w:hAnsi="Calibri Light" w:cs="Calibri Light"/>
          <w:sz w:val="24"/>
          <w:szCs w:val="24"/>
        </w:rPr>
        <w:t>Education establishments</w:t>
      </w:r>
    </w:p>
    <w:p w14:paraId="0537606A" w14:textId="77777777" w:rsidR="00FF5BB5" w:rsidRDefault="00FF5BB5" w:rsidP="00FF5BB5">
      <w:pPr>
        <w:pStyle w:val="ListParagraph"/>
        <w:numPr>
          <w:ilvl w:val="0"/>
          <w:numId w:val="17"/>
        </w:numPr>
        <w:spacing w:line="276" w:lineRule="auto"/>
        <w:rPr>
          <w:rFonts w:ascii="Calibri Light" w:hAnsi="Calibri Light" w:cs="Calibri Light"/>
          <w:sz w:val="24"/>
          <w:szCs w:val="24"/>
        </w:rPr>
      </w:pPr>
      <w:r w:rsidRPr="00FF5BB5">
        <w:rPr>
          <w:rFonts w:ascii="Calibri Light" w:hAnsi="Calibri Light" w:cs="Calibri Light"/>
          <w:sz w:val="24"/>
          <w:szCs w:val="24"/>
        </w:rPr>
        <w:t>Health agencies</w:t>
      </w:r>
    </w:p>
    <w:p w14:paraId="0ABB4E3A" w14:textId="77777777" w:rsidR="00FF5BB5" w:rsidRDefault="00FF5BB5" w:rsidP="00FF5BB5">
      <w:pPr>
        <w:pStyle w:val="ListParagraph"/>
        <w:numPr>
          <w:ilvl w:val="0"/>
          <w:numId w:val="17"/>
        </w:numPr>
        <w:spacing w:line="276" w:lineRule="auto"/>
        <w:rPr>
          <w:rFonts w:ascii="Calibri Light" w:hAnsi="Calibri Light" w:cs="Calibri Light"/>
          <w:sz w:val="24"/>
          <w:szCs w:val="24"/>
        </w:rPr>
      </w:pPr>
      <w:r w:rsidRPr="00FF5BB5">
        <w:rPr>
          <w:rFonts w:ascii="Calibri Light" w:hAnsi="Calibri Light" w:cs="Calibri Light"/>
          <w:sz w:val="24"/>
          <w:szCs w:val="24"/>
        </w:rPr>
        <w:t>Education psychology services</w:t>
      </w:r>
    </w:p>
    <w:p w14:paraId="0245EA74" w14:textId="77777777" w:rsidR="00FF5BB5" w:rsidRDefault="00FF5BB5" w:rsidP="00FF5BB5">
      <w:pPr>
        <w:pStyle w:val="ListParagraph"/>
        <w:numPr>
          <w:ilvl w:val="0"/>
          <w:numId w:val="17"/>
        </w:numPr>
        <w:spacing w:line="276" w:lineRule="auto"/>
        <w:rPr>
          <w:rFonts w:ascii="Calibri Light" w:hAnsi="Calibri Light" w:cs="Calibri Light"/>
          <w:sz w:val="24"/>
          <w:szCs w:val="24"/>
        </w:rPr>
      </w:pPr>
      <w:r w:rsidRPr="00FF5BB5">
        <w:rPr>
          <w:rFonts w:ascii="Calibri Light" w:hAnsi="Calibri Light" w:cs="Calibri Light"/>
          <w:sz w:val="24"/>
          <w:szCs w:val="24"/>
        </w:rPr>
        <w:t>Social work services</w:t>
      </w:r>
    </w:p>
    <w:p w14:paraId="6AFEC13D" w14:textId="77777777" w:rsidR="00FF5BB5" w:rsidRDefault="00FF5BB5" w:rsidP="00FF5BB5">
      <w:pPr>
        <w:pStyle w:val="ListParagraph"/>
        <w:numPr>
          <w:ilvl w:val="0"/>
          <w:numId w:val="17"/>
        </w:numPr>
        <w:spacing w:line="276" w:lineRule="auto"/>
        <w:rPr>
          <w:rFonts w:ascii="Calibri Light" w:hAnsi="Calibri Light" w:cs="Calibri Light"/>
          <w:sz w:val="24"/>
          <w:szCs w:val="24"/>
        </w:rPr>
      </w:pPr>
      <w:r w:rsidRPr="00FF5BB5">
        <w:rPr>
          <w:rFonts w:ascii="Calibri Light" w:hAnsi="Calibri Light" w:cs="Calibri Light"/>
          <w:sz w:val="24"/>
          <w:szCs w:val="24"/>
        </w:rPr>
        <w:t xml:space="preserve">Voluntary sector agencies. </w:t>
      </w:r>
    </w:p>
    <w:p w14:paraId="57FE02E0" w14:textId="5CDFCCE1" w:rsidR="00FF5BB5" w:rsidRDefault="00FF5BB5" w:rsidP="00FF5BB5">
      <w:pPr>
        <w:spacing w:line="276" w:lineRule="auto"/>
        <w:ind w:left="1080"/>
        <w:rPr>
          <w:rFonts w:ascii="Calibri Light" w:hAnsi="Calibri Light" w:cs="Calibri Light"/>
          <w:sz w:val="24"/>
          <w:szCs w:val="24"/>
        </w:rPr>
      </w:pPr>
      <w:r w:rsidRPr="00FF5BB5">
        <w:rPr>
          <w:rFonts w:ascii="Calibri Light" w:hAnsi="Calibri Light" w:cs="Calibri Light"/>
          <w:sz w:val="24"/>
          <w:szCs w:val="24"/>
        </w:rPr>
        <w:t>This priority refers to children who require support as a result of circumstances which are placing the child, parent or family at an education, social or health disadvantage. This includes children who are adversely affected by the disability of any other person in the family or it may include children with English as an additional language where a high level of support is needed.</w:t>
      </w:r>
    </w:p>
    <w:p w14:paraId="414BAA8F" w14:textId="3F76ED62" w:rsidR="00995CA7" w:rsidRDefault="00300DD8" w:rsidP="00FF5BB5">
      <w:pPr>
        <w:pStyle w:val="ListParagraph"/>
        <w:numPr>
          <w:ilvl w:val="0"/>
          <w:numId w:val="14"/>
        </w:numPr>
        <w:spacing w:line="276" w:lineRule="auto"/>
        <w:rPr>
          <w:rFonts w:ascii="Calibri Light" w:hAnsi="Calibri Light" w:cs="Calibri Light"/>
          <w:sz w:val="24"/>
          <w:szCs w:val="24"/>
        </w:rPr>
      </w:pPr>
      <w:r>
        <w:rPr>
          <w:rFonts w:ascii="Calibri Light" w:hAnsi="Calibri Light" w:cs="Calibri Light"/>
          <w:sz w:val="24"/>
          <w:szCs w:val="24"/>
        </w:rPr>
        <w:t>New ELC registrants</w:t>
      </w:r>
      <w:r w:rsidR="000451B9">
        <w:rPr>
          <w:rFonts w:ascii="Calibri Light" w:hAnsi="Calibri Light" w:cs="Calibri Light"/>
          <w:sz w:val="24"/>
          <w:szCs w:val="24"/>
        </w:rPr>
        <w:t xml:space="preserve"> who will be</w:t>
      </w:r>
      <w:r w:rsidR="00995CA7">
        <w:rPr>
          <w:rFonts w:ascii="Calibri Light" w:hAnsi="Calibri Light" w:cs="Calibri Light"/>
          <w:sz w:val="24"/>
          <w:szCs w:val="24"/>
        </w:rPr>
        <w:t xml:space="preserve"> in their pre-school year </w:t>
      </w:r>
    </w:p>
    <w:p w14:paraId="6D9D0377" w14:textId="5CF426A9" w:rsidR="00FF5BB5" w:rsidRDefault="00FF5BB5" w:rsidP="00FF5BB5">
      <w:pPr>
        <w:pStyle w:val="ListParagraph"/>
        <w:numPr>
          <w:ilvl w:val="0"/>
          <w:numId w:val="14"/>
        </w:numPr>
        <w:spacing w:line="276" w:lineRule="auto"/>
        <w:rPr>
          <w:rFonts w:ascii="Calibri Light" w:hAnsi="Calibri Light" w:cs="Calibri Light"/>
          <w:sz w:val="24"/>
          <w:szCs w:val="24"/>
        </w:rPr>
      </w:pPr>
      <w:r>
        <w:rPr>
          <w:rFonts w:ascii="Calibri Light" w:hAnsi="Calibri Light" w:cs="Calibri Light"/>
          <w:sz w:val="24"/>
          <w:szCs w:val="24"/>
        </w:rPr>
        <w:t>Children within local area (Helensburgh and Lomond)</w:t>
      </w:r>
    </w:p>
    <w:p w14:paraId="04E46F82" w14:textId="15C1E169" w:rsidR="009D62BD" w:rsidRPr="00FF5BB5" w:rsidRDefault="00FF5BB5" w:rsidP="00FF5BB5">
      <w:pPr>
        <w:pStyle w:val="ListParagraph"/>
        <w:numPr>
          <w:ilvl w:val="0"/>
          <w:numId w:val="14"/>
        </w:numPr>
        <w:spacing w:line="276" w:lineRule="auto"/>
        <w:rPr>
          <w:rFonts w:ascii="Calibri Light" w:hAnsi="Calibri Light" w:cs="Calibri Light"/>
          <w:sz w:val="24"/>
          <w:szCs w:val="24"/>
        </w:rPr>
      </w:pPr>
      <w:r>
        <w:rPr>
          <w:rFonts w:ascii="Calibri Light" w:hAnsi="Calibri Light" w:cs="Calibri Light"/>
          <w:sz w:val="24"/>
          <w:szCs w:val="24"/>
        </w:rPr>
        <w:t>Children out with local area (according to Argyll and Bute guidelines)</w:t>
      </w:r>
    </w:p>
    <w:sectPr w:rsidR="009D62BD" w:rsidRPr="00FF5BB5" w:rsidSect="00D2728A">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3408" w14:textId="77777777" w:rsidR="00DA220D" w:rsidRDefault="00DA220D" w:rsidP="00D2728A">
      <w:pPr>
        <w:spacing w:after="0" w:line="240" w:lineRule="auto"/>
      </w:pPr>
      <w:r>
        <w:separator/>
      </w:r>
    </w:p>
  </w:endnote>
  <w:endnote w:type="continuationSeparator" w:id="0">
    <w:p w14:paraId="6E2EF805" w14:textId="77777777" w:rsidR="00DA220D" w:rsidRDefault="00DA220D" w:rsidP="00D2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FA72" w14:textId="77777777" w:rsidR="00DA220D" w:rsidRDefault="00DA220D" w:rsidP="00D2728A">
      <w:pPr>
        <w:spacing w:after="0" w:line="240" w:lineRule="auto"/>
      </w:pPr>
      <w:r>
        <w:separator/>
      </w:r>
    </w:p>
  </w:footnote>
  <w:footnote w:type="continuationSeparator" w:id="0">
    <w:p w14:paraId="7813CD55" w14:textId="77777777" w:rsidR="00DA220D" w:rsidRDefault="00DA220D" w:rsidP="00D27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8145" w14:textId="27475D5D" w:rsidR="00D2728A" w:rsidRDefault="00D2728A" w:rsidP="00D2728A">
    <w:pPr>
      <w:pStyle w:val="Header"/>
      <w:jc w:val="center"/>
    </w:pPr>
    <w:r>
      <w:rPr>
        <w:noProof/>
      </w:rPr>
      <w:drawing>
        <wp:inline distT="0" distB="0" distL="0" distR="0" wp14:anchorId="77D58775" wp14:editId="70292ADD">
          <wp:extent cx="5731902" cy="1633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ing.png"/>
                  <pic:cNvPicPr/>
                </pic:nvPicPr>
                <pic:blipFill>
                  <a:blip r:embed="rId1">
                    <a:extLst>
                      <a:ext uri="{28A0092B-C50C-407E-A947-70E740481C1C}">
                        <a14:useLocalDpi xmlns:a14="http://schemas.microsoft.com/office/drawing/2010/main" val="0"/>
                      </a:ext>
                    </a:extLst>
                  </a:blip>
                  <a:stretch>
                    <a:fillRect/>
                  </a:stretch>
                </pic:blipFill>
                <pic:spPr>
                  <a:xfrm>
                    <a:off x="0" y="0"/>
                    <a:ext cx="5731902" cy="1633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B57"/>
    <w:multiLevelType w:val="hybridMultilevel"/>
    <w:tmpl w:val="10B8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B7DD7"/>
    <w:multiLevelType w:val="hybridMultilevel"/>
    <w:tmpl w:val="0CB6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7590A"/>
    <w:multiLevelType w:val="hybridMultilevel"/>
    <w:tmpl w:val="20108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7B71A9"/>
    <w:multiLevelType w:val="hybridMultilevel"/>
    <w:tmpl w:val="777677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85F0DCB"/>
    <w:multiLevelType w:val="hybridMultilevel"/>
    <w:tmpl w:val="A9EE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D6362"/>
    <w:multiLevelType w:val="hybridMultilevel"/>
    <w:tmpl w:val="9EEAF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409BC"/>
    <w:multiLevelType w:val="hybridMultilevel"/>
    <w:tmpl w:val="4160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15CA4"/>
    <w:multiLevelType w:val="hybridMultilevel"/>
    <w:tmpl w:val="A43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B0B44"/>
    <w:multiLevelType w:val="hybridMultilevel"/>
    <w:tmpl w:val="D4264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C20E56"/>
    <w:multiLevelType w:val="hybridMultilevel"/>
    <w:tmpl w:val="489A8D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44E160A"/>
    <w:multiLevelType w:val="hybridMultilevel"/>
    <w:tmpl w:val="4170B9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E0855BB"/>
    <w:multiLevelType w:val="hybridMultilevel"/>
    <w:tmpl w:val="3E34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7257D"/>
    <w:multiLevelType w:val="hybridMultilevel"/>
    <w:tmpl w:val="A834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B4234"/>
    <w:multiLevelType w:val="hybridMultilevel"/>
    <w:tmpl w:val="1A86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151540"/>
    <w:multiLevelType w:val="hybridMultilevel"/>
    <w:tmpl w:val="288A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924D8"/>
    <w:multiLevelType w:val="hybridMultilevel"/>
    <w:tmpl w:val="77EC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76B99"/>
    <w:multiLevelType w:val="hybridMultilevel"/>
    <w:tmpl w:val="15D8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35221"/>
    <w:multiLevelType w:val="hybridMultilevel"/>
    <w:tmpl w:val="0A68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712A6C"/>
    <w:multiLevelType w:val="hybridMultilevel"/>
    <w:tmpl w:val="358ED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D2E1F77"/>
    <w:multiLevelType w:val="hybridMultilevel"/>
    <w:tmpl w:val="A2C6E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1232337">
    <w:abstractNumId w:val="16"/>
  </w:num>
  <w:num w:numId="2" w16cid:durableId="1441337757">
    <w:abstractNumId w:val="1"/>
  </w:num>
  <w:num w:numId="3" w16cid:durableId="2077360760">
    <w:abstractNumId w:val="11"/>
  </w:num>
  <w:num w:numId="4" w16cid:durableId="1697390252">
    <w:abstractNumId w:val="9"/>
  </w:num>
  <w:num w:numId="5" w16cid:durableId="1128279586">
    <w:abstractNumId w:val="3"/>
  </w:num>
  <w:num w:numId="6" w16cid:durableId="858081630">
    <w:abstractNumId w:val="4"/>
  </w:num>
  <w:num w:numId="7" w16cid:durableId="107969004">
    <w:abstractNumId w:val="10"/>
  </w:num>
  <w:num w:numId="8" w16cid:durableId="1968118362">
    <w:abstractNumId w:val="14"/>
  </w:num>
  <w:num w:numId="9" w16cid:durableId="1760639766">
    <w:abstractNumId w:val="6"/>
  </w:num>
  <w:num w:numId="10" w16cid:durableId="1089891659">
    <w:abstractNumId w:val="12"/>
  </w:num>
  <w:num w:numId="11" w16cid:durableId="1765105051">
    <w:abstractNumId w:val="15"/>
  </w:num>
  <w:num w:numId="12" w16cid:durableId="46882665">
    <w:abstractNumId w:val="13"/>
  </w:num>
  <w:num w:numId="13" w16cid:durableId="1602376150">
    <w:abstractNumId w:val="7"/>
  </w:num>
  <w:num w:numId="14" w16cid:durableId="814033559">
    <w:abstractNumId w:val="5"/>
  </w:num>
  <w:num w:numId="15" w16cid:durableId="691299318">
    <w:abstractNumId w:val="18"/>
  </w:num>
  <w:num w:numId="16" w16cid:durableId="1772965211">
    <w:abstractNumId w:val="19"/>
  </w:num>
  <w:num w:numId="17" w16cid:durableId="1056198254">
    <w:abstractNumId w:val="8"/>
  </w:num>
  <w:num w:numId="18" w16cid:durableId="1532182311">
    <w:abstractNumId w:val="0"/>
  </w:num>
  <w:num w:numId="19" w16cid:durableId="1032614924">
    <w:abstractNumId w:val="17"/>
  </w:num>
  <w:num w:numId="20" w16cid:durableId="606236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8A"/>
    <w:rsid w:val="000451B9"/>
    <w:rsid w:val="000A431A"/>
    <w:rsid w:val="001D229B"/>
    <w:rsid w:val="002311C3"/>
    <w:rsid w:val="00294E95"/>
    <w:rsid w:val="003003E4"/>
    <w:rsid w:val="00300DD8"/>
    <w:rsid w:val="00357DE7"/>
    <w:rsid w:val="004323D4"/>
    <w:rsid w:val="0046518E"/>
    <w:rsid w:val="00483FBC"/>
    <w:rsid w:val="0052256B"/>
    <w:rsid w:val="00542B6B"/>
    <w:rsid w:val="00560CDD"/>
    <w:rsid w:val="00576F81"/>
    <w:rsid w:val="00653A3D"/>
    <w:rsid w:val="00790325"/>
    <w:rsid w:val="008074BC"/>
    <w:rsid w:val="008C690C"/>
    <w:rsid w:val="00995CA7"/>
    <w:rsid w:val="009B3B8A"/>
    <w:rsid w:val="009D62BD"/>
    <w:rsid w:val="009E0F95"/>
    <w:rsid w:val="00A45CF2"/>
    <w:rsid w:val="00B26A61"/>
    <w:rsid w:val="00C8236E"/>
    <w:rsid w:val="00C90D11"/>
    <w:rsid w:val="00C976E4"/>
    <w:rsid w:val="00CC30B5"/>
    <w:rsid w:val="00D2728A"/>
    <w:rsid w:val="00DA220D"/>
    <w:rsid w:val="00DA62D5"/>
    <w:rsid w:val="00DB4F70"/>
    <w:rsid w:val="00FF5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9F6C"/>
  <w15:chartTrackingRefBased/>
  <w15:docId w15:val="{E277771E-8530-4362-A5D4-BCB82809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28A"/>
    <w:pPr>
      <w:keepNext/>
      <w:keepLines/>
      <w:spacing w:before="240" w:after="0"/>
      <w:jc w:val="center"/>
      <w:outlineLvl w:val="0"/>
    </w:pPr>
    <w:rPr>
      <w:rFonts w:ascii="Calibri Light" w:eastAsiaTheme="majorEastAsia" w:hAnsi="Calibri Light"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28A"/>
  </w:style>
  <w:style w:type="paragraph" w:styleId="Footer">
    <w:name w:val="footer"/>
    <w:basedOn w:val="Normal"/>
    <w:link w:val="FooterChar"/>
    <w:uiPriority w:val="99"/>
    <w:unhideWhenUsed/>
    <w:rsid w:val="00D27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28A"/>
  </w:style>
  <w:style w:type="character" w:customStyle="1" w:styleId="Heading1Char">
    <w:name w:val="Heading 1 Char"/>
    <w:basedOn w:val="DefaultParagraphFont"/>
    <w:link w:val="Heading1"/>
    <w:uiPriority w:val="9"/>
    <w:rsid w:val="00D2728A"/>
    <w:rPr>
      <w:rFonts w:ascii="Calibri Light" w:eastAsiaTheme="majorEastAsia" w:hAnsi="Calibri Light" w:cstheme="majorBidi"/>
      <w:b/>
      <w:sz w:val="32"/>
      <w:szCs w:val="32"/>
    </w:rPr>
  </w:style>
  <w:style w:type="paragraph" w:styleId="ListParagraph">
    <w:name w:val="List Paragraph"/>
    <w:basedOn w:val="Normal"/>
    <w:uiPriority w:val="34"/>
    <w:qFormat/>
    <w:rsid w:val="00560CDD"/>
    <w:pPr>
      <w:ind w:left="720"/>
      <w:contextualSpacing/>
    </w:pPr>
  </w:style>
  <w:style w:type="character" w:styleId="Hyperlink">
    <w:name w:val="Hyperlink"/>
    <w:basedOn w:val="DefaultParagraphFont"/>
    <w:uiPriority w:val="99"/>
    <w:unhideWhenUsed/>
    <w:rsid w:val="008074BC"/>
    <w:rPr>
      <w:color w:val="0563C1" w:themeColor="hyperlink"/>
      <w:u w:val="single"/>
    </w:rPr>
  </w:style>
  <w:style w:type="character" w:styleId="UnresolvedMention">
    <w:name w:val="Unresolved Mention"/>
    <w:basedOn w:val="DefaultParagraphFont"/>
    <w:uiPriority w:val="99"/>
    <w:semiHidden/>
    <w:unhideWhenUsed/>
    <w:rsid w:val="008074BC"/>
    <w:rPr>
      <w:color w:val="605E5C"/>
      <w:shd w:val="clear" w:color="auto" w:fill="E1DFDD"/>
    </w:rPr>
  </w:style>
  <w:style w:type="table" w:styleId="TableGrid">
    <w:name w:val="Table Grid"/>
    <w:basedOn w:val="TableNormal"/>
    <w:uiPriority w:val="39"/>
    <w:rsid w:val="00C97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yll-bute.gov.uk/funded-early-learning-and-childcare-2-year-ol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gyll-bute.gov.uk/sites/default/files/elc_info_for_parents_booklet_rev_february_2019_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2CBD-B793-4F0D-BAA7-B1244F80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stepping stones</dc:creator>
  <cp:keywords/>
  <dc:description/>
  <cp:lastModifiedBy>stepping stones</cp:lastModifiedBy>
  <cp:revision>2</cp:revision>
  <cp:lastPrinted>2023-02-22T10:45:00Z</cp:lastPrinted>
  <dcterms:created xsi:type="dcterms:W3CDTF">2023-02-22T10:45:00Z</dcterms:created>
  <dcterms:modified xsi:type="dcterms:W3CDTF">2023-02-22T10:45:00Z</dcterms:modified>
</cp:coreProperties>
</file>